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15E7" w14:textId="77777777" w:rsidR="00260378" w:rsidRPr="001A0FF4" w:rsidRDefault="00260378" w:rsidP="002E3B6C">
      <w:pPr>
        <w:spacing w:before="120" w:after="120"/>
        <w:ind w:left="-709"/>
        <w:rPr>
          <w:rFonts w:ascii="Arial" w:hAnsi="Arial" w:cs="Arial"/>
          <w:sz w:val="20"/>
          <w:szCs w:val="20"/>
        </w:rPr>
      </w:pPr>
      <w:r w:rsidRPr="001A0FF4">
        <w:rPr>
          <w:rFonts w:ascii="Arial" w:hAnsi="Arial" w:cs="Arial"/>
          <w:b/>
          <w:sz w:val="20"/>
          <w:szCs w:val="20"/>
        </w:rPr>
        <w:t>Awareness</w:t>
      </w:r>
      <w:r w:rsidR="002E3B6C">
        <w:rPr>
          <w:rFonts w:ascii="Arial" w:hAnsi="Arial" w:cs="Arial"/>
          <w:sz w:val="20"/>
          <w:szCs w:val="20"/>
        </w:rPr>
        <w:t xml:space="preserve"> </w:t>
      </w:r>
      <w:r w:rsidR="002E3B6C">
        <w:rPr>
          <w:rFonts w:ascii="Arial" w:hAnsi="Arial" w:cs="Arial"/>
          <w:sz w:val="20"/>
          <w:szCs w:val="20"/>
        </w:rPr>
        <w:tab/>
      </w:r>
      <w:r w:rsidRPr="001A0FF4">
        <w:rPr>
          <w:rFonts w:ascii="Arial" w:hAnsi="Arial" w:cs="Arial"/>
          <w:sz w:val="20"/>
          <w:szCs w:val="20"/>
        </w:rPr>
        <w:t>some knowledge or skills sufficient to show aptitude and the ability to learn in the particular work area</w:t>
      </w:r>
    </w:p>
    <w:p w14:paraId="61A31D1A" w14:textId="77777777" w:rsidR="00260378" w:rsidRPr="001A0FF4" w:rsidRDefault="00260378" w:rsidP="002E3B6C">
      <w:pPr>
        <w:spacing w:before="120" w:after="120"/>
        <w:ind w:left="-709"/>
        <w:rPr>
          <w:rFonts w:ascii="Arial" w:hAnsi="Arial" w:cs="Arial"/>
          <w:sz w:val="20"/>
          <w:szCs w:val="20"/>
        </w:rPr>
      </w:pPr>
      <w:r w:rsidRPr="001A0FF4">
        <w:rPr>
          <w:rFonts w:ascii="Arial" w:hAnsi="Arial" w:cs="Arial"/>
          <w:b/>
          <w:sz w:val="20"/>
          <w:szCs w:val="20"/>
        </w:rPr>
        <w:t xml:space="preserve">Significant </w:t>
      </w:r>
      <w:r w:rsidR="002E3B6C">
        <w:rPr>
          <w:rFonts w:ascii="Arial" w:hAnsi="Arial" w:cs="Arial"/>
          <w:sz w:val="20"/>
          <w:szCs w:val="20"/>
        </w:rPr>
        <w:tab/>
      </w:r>
      <w:r w:rsidRPr="001A0FF4">
        <w:rPr>
          <w:rFonts w:ascii="Arial" w:hAnsi="Arial" w:cs="Arial"/>
          <w:sz w:val="20"/>
          <w:szCs w:val="20"/>
        </w:rPr>
        <w:t xml:space="preserve">knowledge and skills gained through practice and/or qualification sufficient to fulfil the role requirements </w:t>
      </w:r>
    </w:p>
    <w:p w14:paraId="49A054A6" w14:textId="77777777" w:rsidR="00260378" w:rsidRPr="001A0FF4" w:rsidRDefault="00260378" w:rsidP="002E3B6C">
      <w:pPr>
        <w:spacing w:before="120" w:after="120"/>
        <w:ind w:left="709" w:hanging="1418"/>
        <w:rPr>
          <w:rFonts w:ascii="Arial" w:hAnsi="Arial" w:cs="Arial"/>
          <w:sz w:val="20"/>
          <w:szCs w:val="20"/>
        </w:rPr>
      </w:pPr>
      <w:r w:rsidRPr="001A0FF4">
        <w:rPr>
          <w:rFonts w:ascii="Arial" w:hAnsi="Arial" w:cs="Arial"/>
          <w:b/>
          <w:sz w:val="20"/>
          <w:szCs w:val="20"/>
        </w:rPr>
        <w:t>Extensive</w:t>
      </w:r>
      <w:r w:rsidR="002E3B6C">
        <w:rPr>
          <w:rFonts w:ascii="Arial" w:hAnsi="Arial" w:cs="Arial"/>
          <w:sz w:val="20"/>
          <w:szCs w:val="20"/>
        </w:rPr>
        <w:t xml:space="preserve"> </w:t>
      </w:r>
      <w:r w:rsidR="002E3B6C">
        <w:rPr>
          <w:rFonts w:ascii="Arial" w:hAnsi="Arial" w:cs="Arial"/>
          <w:sz w:val="20"/>
          <w:szCs w:val="20"/>
        </w:rPr>
        <w:tab/>
      </w:r>
      <w:r w:rsidRPr="001A0FF4">
        <w:rPr>
          <w:rFonts w:ascii="Arial" w:hAnsi="Arial" w:cs="Arial"/>
          <w:sz w:val="20"/>
          <w:szCs w:val="20"/>
        </w:rPr>
        <w:t>knowledge and skills gained through practice and/ or qualification to fulfil the role requirements and contribute to traini</w:t>
      </w:r>
      <w:r w:rsidR="002E3B6C">
        <w:rPr>
          <w:rFonts w:ascii="Arial" w:hAnsi="Arial" w:cs="Arial"/>
          <w:sz w:val="20"/>
          <w:szCs w:val="20"/>
        </w:rPr>
        <w:t xml:space="preserve">ng others and developing policy </w:t>
      </w:r>
      <w:r w:rsidRPr="001A0FF4">
        <w:rPr>
          <w:rFonts w:ascii="Arial" w:hAnsi="Arial" w:cs="Arial"/>
          <w:sz w:val="20"/>
          <w:szCs w:val="20"/>
        </w:rPr>
        <w:t>and practice in the work area</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967"/>
        <w:gridCol w:w="396"/>
        <w:gridCol w:w="426"/>
        <w:gridCol w:w="28"/>
        <w:gridCol w:w="397"/>
        <w:gridCol w:w="425"/>
        <w:gridCol w:w="425"/>
        <w:gridCol w:w="2127"/>
      </w:tblGrid>
      <w:tr w:rsidR="00780663" w:rsidRPr="0078202C" w14:paraId="380ECA67" w14:textId="77777777" w:rsidTr="6E9B48FC">
        <w:trPr>
          <w:trHeight w:val="260"/>
        </w:trPr>
        <w:tc>
          <w:tcPr>
            <w:tcW w:w="3119" w:type="dxa"/>
            <w:vMerge w:val="restart"/>
            <w:shd w:val="clear" w:color="auto" w:fill="DAEEF3" w:themeFill="accent5" w:themeFillTint="33"/>
            <w:vAlign w:val="center"/>
          </w:tcPr>
          <w:p w14:paraId="26DC34DB" w14:textId="77777777" w:rsidR="00780663" w:rsidRPr="00F03A69" w:rsidRDefault="00780663" w:rsidP="00F03A69">
            <w:pPr>
              <w:jc w:val="left"/>
              <w:rPr>
                <w:rFonts w:ascii="inherit" w:hAnsi="inherit" w:cs="Arial"/>
                <w:b/>
                <w:sz w:val="26"/>
                <w:szCs w:val="26"/>
              </w:rPr>
            </w:pPr>
            <w:r w:rsidRPr="00F03A69">
              <w:rPr>
                <w:rFonts w:ascii="inherit" w:hAnsi="inherit" w:cs="Arial"/>
                <w:b/>
                <w:sz w:val="26"/>
                <w:szCs w:val="26"/>
              </w:rPr>
              <w:t>PERSON SPECIFICATION</w:t>
            </w:r>
            <w:r>
              <w:rPr>
                <w:rFonts w:ascii="inherit" w:hAnsi="inherit" w:cs="Arial"/>
                <w:b/>
                <w:sz w:val="26"/>
                <w:szCs w:val="26"/>
              </w:rPr>
              <w:t xml:space="preserve"> -</w:t>
            </w:r>
          </w:p>
          <w:p w14:paraId="68E47326" w14:textId="77777777" w:rsidR="00780663" w:rsidRPr="00780663" w:rsidRDefault="00780663" w:rsidP="00780663">
            <w:pPr>
              <w:jc w:val="left"/>
              <w:rPr>
                <w:rFonts w:ascii="inherit" w:hAnsi="inherit" w:cs="Arial"/>
                <w:b/>
                <w:sz w:val="26"/>
                <w:szCs w:val="26"/>
              </w:rPr>
            </w:pPr>
            <w:r w:rsidRPr="00F03A69">
              <w:rPr>
                <w:rFonts w:ascii="inherit" w:hAnsi="inherit" w:cs="Arial"/>
                <w:b/>
                <w:sz w:val="26"/>
                <w:szCs w:val="26"/>
              </w:rPr>
              <w:t xml:space="preserve">SKILLS AND KNOWLEDGE </w:t>
            </w:r>
          </w:p>
        </w:tc>
        <w:tc>
          <w:tcPr>
            <w:tcW w:w="7967" w:type="dxa"/>
            <w:vMerge w:val="restart"/>
            <w:shd w:val="clear" w:color="auto" w:fill="DAEEF3" w:themeFill="accent5" w:themeFillTint="33"/>
            <w:vAlign w:val="center"/>
          </w:tcPr>
          <w:p w14:paraId="1F225E7C" w14:textId="77777777" w:rsidR="00780663" w:rsidRPr="00F03A69" w:rsidRDefault="00780663" w:rsidP="00113A63">
            <w:pPr>
              <w:spacing w:after="150" w:line="300" w:lineRule="atLeast"/>
              <w:jc w:val="left"/>
              <w:outlineLvl w:val="3"/>
              <w:rPr>
                <w:rFonts w:ascii="inherit" w:hAnsi="inherit"/>
                <w:b/>
                <w:bCs/>
                <w:color w:val="9D426B"/>
                <w:sz w:val="26"/>
                <w:szCs w:val="26"/>
                <w:lang w:val="en" w:eastAsia="en-GB"/>
              </w:rPr>
            </w:pPr>
            <w:r w:rsidRPr="00F03A69">
              <w:rPr>
                <w:rFonts w:ascii="inherit" w:hAnsi="inherit"/>
                <w:b/>
                <w:bCs/>
                <w:sz w:val="26"/>
                <w:szCs w:val="26"/>
                <w:lang w:val="en" w:eastAsia="en-GB"/>
              </w:rPr>
              <w:t>SKILLS AND PERSONAL QUALITIES NEEDED</w:t>
            </w:r>
            <w:r w:rsidRPr="00F03A69">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 xml:space="preserve"> </w:t>
            </w:r>
          </w:p>
        </w:tc>
        <w:tc>
          <w:tcPr>
            <w:tcW w:w="850" w:type="dxa"/>
            <w:gridSpan w:val="3"/>
            <w:shd w:val="clear" w:color="auto" w:fill="31849B" w:themeFill="accent5" w:themeFillShade="BF"/>
            <w:vAlign w:val="center"/>
          </w:tcPr>
          <w:p w14:paraId="048F812F" w14:textId="77777777" w:rsidR="00780663" w:rsidRPr="00F03A69" w:rsidRDefault="00780663" w:rsidP="00F03A69">
            <w:pPr>
              <w:jc w:val="center"/>
              <w:rPr>
                <w:rFonts w:ascii="Times New Roman" w:hAnsi="Times New Roman"/>
                <w:b/>
                <w:color w:val="FFFFFF" w:themeColor="background1"/>
                <w:sz w:val="22"/>
                <w:szCs w:val="22"/>
              </w:rPr>
            </w:pPr>
            <w:proofErr w:type="spellStart"/>
            <w:r>
              <w:rPr>
                <w:rFonts w:ascii="Times New Roman" w:hAnsi="Times New Roman"/>
                <w:b/>
                <w:color w:val="FFFFFF" w:themeColor="background1"/>
                <w:sz w:val="22"/>
                <w:szCs w:val="22"/>
              </w:rPr>
              <w:t>Req’</w:t>
            </w:r>
            <w:r w:rsidRPr="00F03A69">
              <w:rPr>
                <w:rFonts w:ascii="Times New Roman" w:hAnsi="Times New Roman"/>
                <w:b/>
                <w:color w:val="FFFFFF" w:themeColor="background1"/>
                <w:sz w:val="22"/>
                <w:szCs w:val="22"/>
              </w:rPr>
              <w:t>d</w:t>
            </w:r>
            <w:proofErr w:type="spellEnd"/>
          </w:p>
        </w:tc>
        <w:tc>
          <w:tcPr>
            <w:tcW w:w="1247" w:type="dxa"/>
            <w:gridSpan w:val="3"/>
            <w:shd w:val="clear" w:color="auto" w:fill="31849B" w:themeFill="accent5" w:themeFillShade="BF"/>
            <w:vAlign w:val="center"/>
          </w:tcPr>
          <w:p w14:paraId="105B9C27" w14:textId="77777777" w:rsidR="00780663" w:rsidRPr="00F03A69" w:rsidRDefault="00780663" w:rsidP="00F03A69">
            <w:pPr>
              <w:jc w:val="center"/>
              <w:rPr>
                <w:rFonts w:ascii="Times New Roman" w:hAnsi="Times New Roman"/>
                <w:b/>
                <w:color w:val="FFFFFF" w:themeColor="background1"/>
                <w:sz w:val="22"/>
                <w:szCs w:val="22"/>
              </w:rPr>
            </w:pPr>
            <w:r w:rsidRPr="00F03A69">
              <w:rPr>
                <w:rFonts w:ascii="Times New Roman" w:hAnsi="Times New Roman"/>
                <w:b/>
                <w:color w:val="FFFFFF" w:themeColor="background1"/>
                <w:sz w:val="22"/>
                <w:szCs w:val="22"/>
              </w:rPr>
              <w:t>Level</w:t>
            </w:r>
          </w:p>
        </w:tc>
        <w:tc>
          <w:tcPr>
            <w:tcW w:w="2127" w:type="dxa"/>
            <w:vMerge w:val="restart"/>
            <w:shd w:val="clear" w:color="auto" w:fill="DAEEF3" w:themeFill="accent5" w:themeFillTint="33"/>
            <w:vAlign w:val="center"/>
          </w:tcPr>
          <w:p w14:paraId="258240DD" w14:textId="77777777" w:rsidR="00780663" w:rsidRPr="00F03A69" w:rsidRDefault="00780663" w:rsidP="00F03A69">
            <w:pPr>
              <w:jc w:val="left"/>
              <w:rPr>
                <w:rFonts w:ascii="inherit" w:hAnsi="inherit" w:cs="Arial"/>
                <w:b/>
                <w:sz w:val="22"/>
                <w:szCs w:val="22"/>
              </w:rPr>
            </w:pPr>
            <w:r w:rsidRPr="00F03A69">
              <w:rPr>
                <w:rFonts w:ascii="inherit" w:hAnsi="inherit" w:cs="Arial"/>
                <w:b/>
                <w:sz w:val="22"/>
                <w:szCs w:val="22"/>
              </w:rPr>
              <w:t xml:space="preserve">ASSESSMENT </w:t>
            </w:r>
            <w:r>
              <w:rPr>
                <w:rFonts w:ascii="inherit" w:hAnsi="inherit" w:cs="Arial"/>
                <w:b/>
                <w:sz w:val="22"/>
                <w:szCs w:val="22"/>
              </w:rPr>
              <w:t>METHOD</w:t>
            </w:r>
          </w:p>
          <w:p w14:paraId="10FF16B6" w14:textId="77777777" w:rsidR="00780663" w:rsidRPr="00F03A69" w:rsidRDefault="00780663" w:rsidP="00F03A69">
            <w:pPr>
              <w:pStyle w:val="ListParagraph"/>
              <w:numPr>
                <w:ilvl w:val="0"/>
                <w:numId w:val="11"/>
              </w:numPr>
              <w:spacing w:before="120" w:after="120"/>
              <w:ind w:left="432" w:hanging="284"/>
              <w:jc w:val="left"/>
              <w:rPr>
                <w:rFonts w:ascii="Times New Roman" w:hAnsi="Times New Roman"/>
                <w:sz w:val="20"/>
                <w:szCs w:val="20"/>
              </w:rPr>
            </w:pPr>
            <w:r w:rsidRPr="00F03A69">
              <w:rPr>
                <w:rFonts w:ascii="Times New Roman" w:hAnsi="Times New Roman"/>
                <w:sz w:val="20"/>
                <w:szCs w:val="20"/>
              </w:rPr>
              <w:t>APPLICATION</w:t>
            </w:r>
          </w:p>
          <w:p w14:paraId="2516EEFA" w14:textId="77777777" w:rsidR="00780663" w:rsidRPr="00F03A69" w:rsidRDefault="00780663" w:rsidP="00F03A69">
            <w:pPr>
              <w:pStyle w:val="ListParagraph"/>
              <w:numPr>
                <w:ilvl w:val="0"/>
                <w:numId w:val="11"/>
              </w:numPr>
              <w:spacing w:before="120" w:after="120"/>
              <w:ind w:left="432" w:hanging="284"/>
              <w:jc w:val="left"/>
              <w:rPr>
                <w:rFonts w:ascii="Times New Roman" w:hAnsi="Times New Roman"/>
                <w:sz w:val="20"/>
                <w:szCs w:val="20"/>
              </w:rPr>
            </w:pPr>
            <w:r w:rsidRPr="00F03A69">
              <w:rPr>
                <w:rFonts w:ascii="Times New Roman" w:hAnsi="Times New Roman"/>
                <w:sz w:val="20"/>
                <w:szCs w:val="20"/>
              </w:rPr>
              <w:t>INTERVIEW</w:t>
            </w:r>
          </w:p>
          <w:p w14:paraId="7BDAC2C2" w14:textId="77777777" w:rsidR="00780663" w:rsidRPr="00F03A69" w:rsidRDefault="00780663" w:rsidP="00F03A69">
            <w:pPr>
              <w:pStyle w:val="ListParagraph"/>
              <w:numPr>
                <w:ilvl w:val="0"/>
                <w:numId w:val="11"/>
              </w:numPr>
              <w:spacing w:before="120" w:after="120"/>
              <w:ind w:left="432" w:hanging="284"/>
              <w:jc w:val="left"/>
              <w:rPr>
                <w:rFonts w:ascii="Times New Roman" w:hAnsi="Times New Roman"/>
                <w:sz w:val="20"/>
                <w:szCs w:val="20"/>
              </w:rPr>
            </w:pPr>
            <w:r w:rsidRPr="00F03A69">
              <w:rPr>
                <w:rFonts w:ascii="Times New Roman" w:hAnsi="Times New Roman"/>
                <w:sz w:val="20"/>
                <w:szCs w:val="20"/>
              </w:rPr>
              <w:t xml:space="preserve">TESTING </w:t>
            </w:r>
          </w:p>
          <w:p w14:paraId="126E99CB" w14:textId="77777777" w:rsidR="00780663" w:rsidRPr="002E3B6C" w:rsidRDefault="00780663" w:rsidP="00F03A69">
            <w:pPr>
              <w:pStyle w:val="ListParagraph"/>
              <w:numPr>
                <w:ilvl w:val="0"/>
                <w:numId w:val="11"/>
              </w:numPr>
              <w:spacing w:before="120" w:after="120"/>
              <w:ind w:left="432" w:hanging="284"/>
              <w:jc w:val="left"/>
              <w:rPr>
                <w:rFonts w:ascii="Arial" w:hAnsi="Arial" w:cs="Arial"/>
                <w:b/>
                <w:sz w:val="20"/>
                <w:szCs w:val="20"/>
              </w:rPr>
            </w:pPr>
            <w:r w:rsidRPr="00F03A69">
              <w:rPr>
                <w:rFonts w:ascii="Times New Roman" w:hAnsi="Times New Roman"/>
                <w:sz w:val="20"/>
                <w:szCs w:val="20"/>
              </w:rPr>
              <w:t>REFERENCE</w:t>
            </w:r>
          </w:p>
        </w:tc>
      </w:tr>
      <w:tr w:rsidR="00113A63" w:rsidRPr="0078202C" w14:paraId="6298809E" w14:textId="77777777" w:rsidTr="6E9B48FC">
        <w:trPr>
          <w:cantSplit/>
          <w:trHeight w:val="1290"/>
        </w:trPr>
        <w:tc>
          <w:tcPr>
            <w:tcW w:w="3119" w:type="dxa"/>
            <w:vMerge/>
            <w:vAlign w:val="center"/>
          </w:tcPr>
          <w:p w14:paraId="2A779A1A" w14:textId="77777777" w:rsidR="00260378" w:rsidRPr="0078202C" w:rsidRDefault="00260378" w:rsidP="00F03A69">
            <w:pPr>
              <w:jc w:val="left"/>
              <w:rPr>
                <w:rFonts w:ascii="Arial" w:hAnsi="Arial" w:cs="Arial"/>
                <w:b/>
                <w:sz w:val="20"/>
                <w:szCs w:val="20"/>
              </w:rPr>
            </w:pPr>
          </w:p>
        </w:tc>
        <w:tc>
          <w:tcPr>
            <w:tcW w:w="7967" w:type="dxa"/>
            <w:vMerge/>
            <w:vAlign w:val="center"/>
          </w:tcPr>
          <w:p w14:paraId="495F9244" w14:textId="77777777" w:rsidR="00260378" w:rsidRPr="0078202C" w:rsidRDefault="00260378" w:rsidP="00F03A69">
            <w:pPr>
              <w:jc w:val="left"/>
              <w:rPr>
                <w:rFonts w:ascii="Arial" w:hAnsi="Arial" w:cs="Arial"/>
                <w:sz w:val="20"/>
                <w:szCs w:val="20"/>
              </w:rPr>
            </w:pPr>
          </w:p>
        </w:tc>
        <w:tc>
          <w:tcPr>
            <w:tcW w:w="396" w:type="dxa"/>
            <w:shd w:val="clear" w:color="auto" w:fill="DBE5F1" w:themeFill="accent1" w:themeFillTint="33"/>
            <w:textDirection w:val="tbRl"/>
            <w:vAlign w:val="center"/>
          </w:tcPr>
          <w:p w14:paraId="727B04BB"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Essential</w:t>
            </w:r>
          </w:p>
        </w:tc>
        <w:tc>
          <w:tcPr>
            <w:tcW w:w="426" w:type="dxa"/>
            <w:shd w:val="clear" w:color="auto" w:fill="DBE5F1" w:themeFill="accent1" w:themeFillTint="33"/>
            <w:textDirection w:val="tbRl"/>
            <w:vAlign w:val="center"/>
          </w:tcPr>
          <w:p w14:paraId="74716574"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Desirable</w:t>
            </w:r>
          </w:p>
        </w:tc>
        <w:tc>
          <w:tcPr>
            <w:tcW w:w="425" w:type="dxa"/>
            <w:gridSpan w:val="2"/>
            <w:shd w:val="clear" w:color="auto" w:fill="DBE5F1" w:themeFill="accent1" w:themeFillTint="33"/>
            <w:textDirection w:val="tbRl"/>
            <w:vAlign w:val="center"/>
          </w:tcPr>
          <w:p w14:paraId="3D4E0628"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Awareness</w:t>
            </w:r>
          </w:p>
        </w:tc>
        <w:tc>
          <w:tcPr>
            <w:tcW w:w="425" w:type="dxa"/>
            <w:shd w:val="clear" w:color="auto" w:fill="DBE5F1" w:themeFill="accent1" w:themeFillTint="33"/>
            <w:textDirection w:val="tbRl"/>
            <w:vAlign w:val="center"/>
          </w:tcPr>
          <w:p w14:paraId="754EFF79"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Significant</w:t>
            </w:r>
          </w:p>
        </w:tc>
        <w:tc>
          <w:tcPr>
            <w:tcW w:w="425" w:type="dxa"/>
            <w:shd w:val="clear" w:color="auto" w:fill="DBE5F1" w:themeFill="accent1" w:themeFillTint="33"/>
            <w:textDirection w:val="tbRl"/>
            <w:vAlign w:val="center"/>
          </w:tcPr>
          <w:p w14:paraId="72ABC814"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Extensive</w:t>
            </w:r>
          </w:p>
        </w:tc>
        <w:tc>
          <w:tcPr>
            <w:tcW w:w="2127" w:type="dxa"/>
            <w:vMerge/>
            <w:vAlign w:val="center"/>
          </w:tcPr>
          <w:p w14:paraId="4327A2AC" w14:textId="77777777" w:rsidR="00260378" w:rsidRPr="0078202C" w:rsidRDefault="00260378" w:rsidP="00F03A69">
            <w:pPr>
              <w:jc w:val="left"/>
              <w:rPr>
                <w:rFonts w:ascii="Arial" w:hAnsi="Arial" w:cs="Arial"/>
                <w:b/>
                <w:sz w:val="20"/>
                <w:szCs w:val="20"/>
              </w:rPr>
            </w:pPr>
          </w:p>
        </w:tc>
      </w:tr>
      <w:tr w:rsidR="00780663" w:rsidRPr="0078202C" w14:paraId="332A86FB" w14:textId="77777777" w:rsidTr="6E9B48FC">
        <w:trPr>
          <w:trHeight w:val="274"/>
        </w:trPr>
        <w:tc>
          <w:tcPr>
            <w:tcW w:w="3119" w:type="dxa"/>
            <w:shd w:val="clear" w:color="auto" w:fill="F2F2F2" w:themeFill="background1" w:themeFillShade="F2"/>
          </w:tcPr>
          <w:p w14:paraId="0F8B08F7" w14:textId="7E916474" w:rsidR="00260378" w:rsidRPr="00FC5136" w:rsidRDefault="00FC5136" w:rsidP="00F03A69">
            <w:pPr>
              <w:spacing w:before="240"/>
              <w:jc w:val="left"/>
              <w:rPr>
                <w:rFonts w:ascii="Arial" w:hAnsi="Arial" w:cs="Arial"/>
                <w:b/>
                <w:color w:val="31849B" w:themeColor="accent5" w:themeShade="BF"/>
              </w:rPr>
            </w:pPr>
            <w:r>
              <w:rPr>
                <w:rFonts w:ascii="Arial" w:hAnsi="Arial" w:cs="Arial"/>
                <w:b/>
                <w:color w:val="31849B" w:themeColor="accent5" w:themeShade="BF"/>
              </w:rPr>
              <w:t>EXPERIENCE,</w:t>
            </w:r>
            <w:r w:rsidR="00101619">
              <w:rPr>
                <w:rFonts w:ascii="Arial" w:hAnsi="Arial" w:cs="Arial"/>
                <w:b/>
                <w:color w:val="31849B" w:themeColor="accent5" w:themeShade="BF"/>
              </w:rPr>
              <w:t xml:space="preserve"> </w:t>
            </w:r>
            <w:r w:rsidR="00F03A69" w:rsidRPr="00F03A69">
              <w:rPr>
                <w:rFonts w:ascii="Arial" w:hAnsi="Arial" w:cs="Arial"/>
                <w:b/>
                <w:color w:val="31849B" w:themeColor="accent5" w:themeShade="BF"/>
              </w:rPr>
              <w:t xml:space="preserve">KNOWLEDGE AND </w:t>
            </w:r>
            <w:r>
              <w:rPr>
                <w:rFonts w:ascii="Arial" w:hAnsi="Arial" w:cs="Arial"/>
                <w:b/>
                <w:color w:val="31849B" w:themeColor="accent5" w:themeShade="BF"/>
              </w:rPr>
              <w:t>UNDERSTANDING</w:t>
            </w:r>
          </w:p>
        </w:tc>
        <w:tc>
          <w:tcPr>
            <w:tcW w:w="7967" w:type="dxa"/>
            <w:shd w:val="clear" w:color="auto" w:fill="auto"/>
          </w:tcPr>
          <w:p w14:paraId="51B1F54F" w14:textId="3C7F4591" w:rsidR="00FC5136" w:rsidRDefault="5BDB0A26" w:rsidP="001E55EB">
            <w:pPr>
              <w:numPr>
                <w:ilvl w:val="0"/>
                <w:numId w:val="18"/>
              </w:numPr>
              <w:spacing w:after="240" w:line="276" w:lineRule="auto"/>
              <w:ind w:left="210" w:hanging="210"/>
              <w:contextualSpacing/>
              <w:jc w:val="left"/>
              <w:rPr>
                <w:rFonts w:ascii="Arial" w:hAnsi="Arial" w:cs="Arial"/>
                <w:sz w:val="22"/>
                <w:szCs w:val="22"/>
              </w:rPr>
            </w:pPr>
            <w:r w:rsidRPr="5E6D8240">
              <w:rPr>
                <w:rFonts w:ascii="Arial" w:hAnsi="Arial" w:cs="Arial"/>
                <w:sz w:val="22"/>
                <w:szCs w:val="22"/>
              </w:rPr>
              <w:t>Significant</w:t>
            </w:r>
            <w:r w:rsidR="1BD91442" w:rsidRPr="5E6D8240">
              <w:rPr>
                <w:rFonts w:ascii="Arial" w:hAnsi="Arial" w:cs="Arial"/>
                <w:sz w:val="22"/>
                <w:szCs w:val="22"/>
              </w:rPr>
              <w:t xml:space="preserve"> experience of working in a problem solving context with individuals and organisations. </w:t>
            </w:r>
          </w:p>
          <w:p w14:paraId="796BC8AF" w14:textId="77777777" w:rsidR="001E55EB" w:rsidRPr="00FC5136" w:rsidRDefault="001E55EB" w:rsidP="001E55EB">
            <w:pPr>
              <w:spacing w:after="240" w:line="276" w:lineRule="auto"/>
              <w:ind w:left="210"/>
              <w:contextualSpacing/>
              <w:jc w:val="left"/>
              <w:rPr>
                <w:rFonts w:ascii="Arial" w:hAnsi="Arial" w:cs="Arial"/>
                <w:sz w:val="22"/>
                <w:szCs w:val="22"/>
              </w:rPr>
            </w:pPr>
          </w:p>
          <w:p w14:paraId="331CB25D" w14:textId="36FEDDBB" w:rsidR="00FC5136" w:rsidRDefault="00FC5136" w:rsidP="001E55EB">
            <w:pPr>
              <w:numPr>
                <w:ilvl w:val="0"/>
                <w:numId w:val="18"/>
              </w:numPr>
              <w:spacing w:after="240" w:line="276" w:lineRule="auto"/>
              <w:ind w:left="210" w:hanging="210"/>
              <w:contextualSpacing/>
              <w:jc w:val="left"/>
              <w:rPr>
                <w:rFonts w:ascii="Arial" w:eastAsiaTheme="minorHAnsi" w:hAnsi="Arial" w:cs="Arial"/>
                <w:sz w:val="22"/>
                <w:szCs w:val="22"/>
              </w:rPr>
            </w:pPr>
            <w:r w:rsidRPr="00FC5136">
              <w:rPr>
                <w:rFonts w:ascii="Arial" w:eastAsiaTheme="minorHAnsi" w:hAnsi="Arial" w:cs="Arial"/>
                <w:sz w:val="22"/>
                <w:szCs w:val="22"/>
              </w:rPr>
              <w:t xml:space="preserve">Substantial experience of liaising and negotiating with statutory and voluntary organisations in a management role. </w:t>
            </w:r>
          </w:p>
          <w:p w14:paraId="6A8D2805" w14:textId="77777777" w:rsidR="001E55EB" w:rsidRPr="00FC5136" w:rsidRDefault="001E55EB" w:rsidP="001E55EB">
            <w:pPr>
              <w:spacing w:after="240" w:line="276" w:lineRule="auto"/>
              <w:ind w:left="210"/>
              <w:contextualSpacing/>
              <w:jc w:val="left"/>
              <w:rPr>
                <w:rFonts w:ascii="Arial" w:eastAsiaTheme="minorHAnsi" w:hAnsi="Arial" w:cs="Arial"/>
                <w:sz w:val="22"/>
                <w:szCs w:val="22"/>
              </w:rPr>
            </w:pPr>
          </w:p>
          <w:p w14:paraId="6EF36B61" w14:textId="5E3F1E54" w:rsidR="00FC5136" w:rsidRPr="001E55EB" w:rsidRDefault="1BD91442" w:rsidP="001E55EB">
            <w:pPr>
              <w:numPr>
                <w:ilvl w:val="0"/>
                <w:numId w:val="18"/>
              </w:numPr>
              <w:spacing w:after="240" w:line="276" w:lineRule="auto"/>
              <w:ind w:left="210" w:hanging="210"/>
              <w:contextualSpacing/>
              <w:jc w:val="left"/>
              <w:rPr>
                <w:rFonts w:ascii="Arial" w:hAnsi="Arial" w:cs="Arial"/>
                <w:sz w:val="22"/>
                <w:szCs w:val="22"/>
              </w:rPr>
            </w:pPr>
            <w:r w:rsidRPr="55D31F14">
              <w:rPr>
                <w:rFonts w:ascii="Arial" w:eastAsiaTheme="minorEastAsia" w:hAnsi="Arial" w:cs="Arial"/>
                <w:sz w:val="22"/>
                <w:szCs w:val="22"/>
              </w:rPr>
              <w:t>Understanding of homelessness prevention and front facing  support including the complexity and sensitivity of the needs of rough sleepers</w:t>
            </w:r>
            <w:r w:rsidR="6E15DE7C" w:rsidRPr="55D31F14">
              <w:rPr>
                <w:rFonts w:ascii="Arial" w:eastAsiaTheme="minorEastAsia" w:hAnsi="Arial" w:cs="Arial"/>
                <w:sz w:val="22"/>
                <w:szCs w:val="22"/>
              </w:rPr>
              <w:t>.</w:t>
            </w:r>
          </w:p>
          <w:p w14:paraId="3271D8A8" w14:textId="77777777" w:rsidR="001E55EB" w:rsidRPr="00FC5136" w:rsidRDefault="001E55EB" w:rsidP="001E55EB">
            <w:pPr>
              <w:spacing w:after="240" w:line="276" w:lineRule="auto"/>
              <w:ind w:left="210"/>
              <w:contextualSpacing/>
              <w:jc w:val="left"/>
              <w:rPr>
                <w:rFonts w:ascii="Arial" w:hAnsi="Arial" w:cs="Arial"/>
                <w:sz w:val="22"/>
                <w:szCs w:val="22"/>
              </w:rPr>
            </w:pPr>
          </w:p>
          <w:p w14:paraId="2C1CC99A" w14:textId="77777777" w:rsidR="00CA77B6" w:rsidRDefault="00FC5136" w:rsidP="00CA77B6">
            <w:pPr>
              <w:numPr>
                <w:ilvl w:val="0"/>
                <w:numId w:val="18"/>
              </w:numPr>
              <w:spacing w:after="240" w:line="276" w:lineRule="auto"/>
              <w:ind w:left="210" w:hanging="210"/>
              <w:contextualSpacing/>
              <w:jc w:val="left"/>
              <w:rPr>
                <w:rFonts w:ascii="Arial" w:eastAsiaTheme="minorHAnsi" w:hAnsi="Arial" w:cs="Arial"/>
                <w:sz w:val="22"/>
                <w:szCs w:val="22"/>
              </w:rPr>
            </w:pPr>
            <w:r w:rsidRPr="00FC5136">
              <w:rPr>
                <w:rFonts w:ascii="Arial" w:eastAsiaTheme="minorHAnsi" w:hAnsi="Arial" w:cs="Arial"/>
                <w:sz w:val="22"/>
                <w:szCs w:val="22"/>
              </w:rPr>
              <w:t>Understanding of the particular needs of people with mental health problems, long term health issues, offending backgrounds and people with a history of problem alcohol or substance use.  This should include knowledge of theories /treatments/ interventions which help to understand the difficulties people face and how to support them in their journey toward independence.</w:t>
            </w:r>
          </w:p>
          <w:p w14:paraId="676EE273" w14:textId="77777777" w:rsidR="00CA77B6" w:rsidRDefault="00CA77B6" w:rsidP="00CA77B6">
            <w:pPr>
              <w:pStyle w:val="ListParagraph"/>
              <w:rPr>
                <w:rFonts w:ascii="Arial" w:eastAsiaTheme="minorEastAsia" w:hAnsi="Arial" w:cs="Arial"/>
                <w:sz w:val="22"/>
                <w:szCs w:val="22"/>
              </w:rPr>
            </w:pPr>
          </w:p>
          <w:p w14:paraId="36AA66E7" w14:textId="10C336DF" w:rsidR="6E9B48FC" w:rsidRPr="00CA77B6" w:rsidRDefault="00FC5136" w:rsidP="00CA77B6">
            <w:pPr>
              <w:numPr>
                <w:ilvl w:val="0"/>
                <w:numId w:val="18"/>
              </w:numPr>
              <w:spacing w:after="240" w:line="276" w:lineRule="auto"/>
              <w:ind w:left="210" w:hanging="210"/>
              <w:contextualSpacing/>
              <w:jc w:val="left"/>
              <w:rPr>
                <w:rFonts w:ascii="Arial" w:eastAsiaTheme="minorHAnsi" w:hAnsi="Arial" w:cs="Arial"/>
                <w:sz w:val="22"/>
                <w:szCs w:val="22"/>
              </w:rPr>
            </w:pPr>
            <w:r w:rsidRPr="00CA77B6">
              <w:rPr>
                <w:rFonts w:ascii="Arial" w:eastAsiaTheme="minorEastAsia" w:hAnsi="Arial" w:cs="Arial"/>
                <w:sz w:val="22"/>
                <w:szCs w:val="22"/>
              </w:rPr>
              <w:t>Good research, analytical and problem solving skills. Using these to develop solution focused recommendations tailored to key performance indicators</w:t>
            </w:r>
            <w:r w:rsidR="00101619" w:rsidRPr="00CA77B6">
              <w:rPr>
                <w:rFonts w:ascii="Arial" w:eastAsiaTheme="minorEastAsia" w:hAnsi="Arial" w:cs="Arial"/>
                <w:sz w:val="22"/>
                <w:szCs w:val="22"/>
              </w:rPr>
              <w:t>.</w:t>
            </w:r>
          </w:p>
          <w:p w14:paraId="60AE3C74" w14:textId="439B1448" w:rsidR="00AE155F" w:rsidRPr="001E55EB" w:rsidRDefault="00FC5136" w:rsidP="001E55EB">
            <w:pPr>
              <w:numPr>
                <w:ilvl w:val="0"/>
                <w:numId w:val="18"/>
              </w:numPr>
              <w:spacing w:after="240" w:line="276" w:lineRule="auto"/>
              <w:ind w:left="210" w:hanging="210"/>
              <w:contextualSpacing/>
              <w:jc w:val="left"/>
              <w:rPr>
                <w:rFonts w:ascii="Arial" w:eastAsiaTheme="minorHAnsi" w:hAnsi="Arial" w:cs="Arial"/>
                <w:sz w:val="22"/>
                <w:szCs w:val="22"/>
              </w:rPr>
            </w:pPr>
            <w:r w:rsidRPr="00FC5136">
              <w:rPr>
                <w:rFonts w:ascii="Arial" w:eastAsiaTheme="minorHAnsi" w:hAnsi="Arial" w:cs="Arial"/>
                <w:sz w:val="22"/>
                <w:szCs w:val="22"/>
              </w:rPr>
              <w:lastRenderedPageBreak/>
              <w:t>Sound IT skills and experience of monitoring and informing management systems.</w:t>
            </w:r>
            <w:r w:rsidRPr="00FC5136">
              <w:rPr>
                <w:rFonts w:ascii="Arial" w:eastAsiaTheme="minorHAnsi" w:hAnsi="Arial" w:cs="Arial"/>
                <w:b/>
                <w:bCs/>
                <w:sz w:val="22"/>
                <w:szCs w:val="22"/>
              </w:rPr>
              <w:t xml:space="preserve"> </w:t>
            </w:r>
          </w:p>
        </w:tc>
        <w:tc>
          <w:tcPr>
            <w:tcW w:w="396" w:type="dxa"/>
            <w:shd w:val="clear" w:color="auto" w:fill="auto"/>
          </w:tcPr>
          <w:p w14:paraId="535F6B87" w14:textId="37C039E1" w:rsidR="00846B72" w:rsidRPr="00846B72" w:rsidRDefault="00FC5136" w:rsidP="00D46FE2">
            <w:pPr>
              <w:spacing w:before="120" w:after="120"/>
              <w:jc w:val="left"/>
              <w:rPr>
                <w:rFonts w:ascii="Arial" w:hAnsi="Arial" w:cs="Arial"/>
                <w:b/>
                <w:sz w:val="22"/>
                <w:szCs w:val="22"/>
              </w:rPr>
            </w:pPr>
            <w:r>
              <w:rPr>
                <w:rFonts w:ascii="Arial" w:hAnsi="Arial" w:cs="Arial"/>
                <w:b/>
                <w:sz w:val="22"/>
                <w:szCs w:val="22"/>
              </w:rPr>
              <w:lastRenderedPageBreak/>
              <w:t>X</w:t>
            </w:r>
          </w:p>
          <w:p w14:paraId="2E6F1590" w14:textId="77777777" w:rsidR="00846B72" w:rsidRDefault="00846B72" w:rsidP="00D46FE2">
            <w:pPr>
              <w:spacing w:before="120" w:after="120"/>
              <w:jc w:val="left"/>
              <w:rPr>
                <w:rFonts w:ascii="Arial" w:hAnsi="Arial" w:cs="Arial"/>
                <w:b/>
                <w:sz w:val="22"/>
                <w:szCs w:val="22"/>
              </w:rPr>
            </w:pPr>
          </w:p>
          <w:p w14:paraId="50570F31" w14:textId="77777777" w:rsidR="00FC5136" w:rsidRDefault="00FC5136" w:rsidP="00D46FE2">
            <w:pPr>
              <w:spacing w:before="120" w:after="120"/>
              <w:jc w:val="left"/>
              <w:rPr>
                <w:rFonts w:ascii="Arial" w:hAnsi="Arial" w:cs="Arial"/>
                <w:b/>
                <w:sz w:val="22"/>
                <w:szCs w:val="22"/>
              </w:rPr>
            </w:pPr>
            <w:r>
              <w:rPr>
                <w:rFonts w:ascii="Arial" w:hAnsi="Arial" w:cs="Arial"/>
                <w:b/>
                <w:sz w:val="22"/>
                <w:szCs w:val="22"/>
              </w:rPr>
              <w:t>X</w:t>
            </w:r>
          </w:p>
          <w:p w14:paraId="7E318219" w14:textId="77777777" w:rsidR="00FC5136" w:rsidRDefault="00FC5136" w:rsidP="00D46FE2">
            <w:pPr>
              <w:spacing w:before="120" w:after="120"/>
              <w:jc w:val="left"/>
              <w:rPr>
                <w:rFonts w:ascii="Arial" w:hAnsi="Arial" w:cs="Arial"/>
                <w:b/>
                <w:sz w:val="22"/>
                <w:szCs w:val="22"/>
              </w:rPr>
            </w:pPr>
          </w:p>
          <w:p w14:paraId="41B9CF3F" w14:textId="77777777" w:rsidR="001E55EB" w:rsidRDefault="001E55EB" w:rsidP="00D46FE2">
            <w:pPr>
              <w:spacing w:before="120" w:after="120"/>
              <w:jc w:val="left"/>
              <w:rPr>
                <w:rFonts w:ascii="Arial" w:hAnsi="Arial" w:cs="Arial"/>
                <w:b/>
                <w:sz w:val="22"/>
                <w:szCs w:val="22"/>
              </w:rPr>
            </w:pPr>
          </w:p>
          <w:p w14:paraId="665D4BA3" w14:textId="3FC3484F" w:rsidR="00FC5136" w:rsidRDefault="00FC5136" w:rsidP="00D46FE2">
            <w:pPr>
              <w:spacing w:before="120" w:after="120"/>
              <w:jc w:val="left"/>
              <w:rPr>
                <w:rFonts w:ascii="Arial" w:hAnsi="Arial" w:cs="Arial"/>
                <w:b/>
                <w:sz w:val="22"/>
                <w:szCs w:val="22"/>
              </w:rPr>
            </w:pPr>
            <w:r>
              <w:rPr>
                <w:rFonts w:ascii="Arial" w:hAnsi="Arial" w:cs="Arial"/>
                <w:b/>
                <w:sz w:val="22"/>
                <w:szCs w:val="22"/>
              </w:rPr>
              <w:t>X</w:t>
            </w:r>
          </w:p>
          <w:p w14:paraId="16401531" w14:textId="3379A40A" w:rsidR="00FC5136" w:rsidRDefault="00FC5136" w:rsidP="00D46FE2">
            <w:pPr>
              <w:spacing w:before="120" w:after="120"/>
              <w:jc w:val="left"/>
              <w:rPr>
                <w:rFonts w:ascii="Arial" w:hAnsi="Arial" w:cs="Arial"/>
                <w:b/>
                <w:sz w:val="22"/>
                <w:szCs w:val="22"/>
              </w:rPr>
            </w:pPr>
          </w:p>
          <w:p w14:paraId="5C96D6B1" w14:textId="21B733F2" w:rsidR="00FC5136" w:rsidRDefault="00FC5136" w:rsidP="00D46FE2">
            <w:pPr>
              <w:spacing w:before="120" w:after="120"/>
              <w:jc w:val="left"/>
              <w:rPr>
                <w:rFonts w:ascii="Arial" w:hAnsi="Arial" w:cs="Arial"/>
                <w:b/>
                <w:sz w:val="22"/>
                <w:szCs w:val="22"/>
              </w:rPr>
            </w:pPr>
          </w:p>
          <w:p w14:paraId="0C50971F" w14:textId="0AC22953" w:rsidR="00FC5136" w:rsidRDefault="00FC5136" w:rsidP="00D46FE2">
            <w:pPr>
              <w:spacing w:before="120" w:after="120"/>
              <w:jc w:val="left"/>
              <w:rPr>
                <w:rFonts w:ascii="Arial" w:hAnsi="Arial" w:cs="Arial"/>
                <w:b/>
                <w:sz w:val="22"/>
                <w:szCs w:val="22"/>
              </w:rPr>
            </w:pPr>
          </w:p>
          <w:p w14:paraId="55B81D4F" w14:textId="13493678" w:rsidR="00FC5136" w:rsidRDefault="00FC5136" w:rsidP="00D46FE2">
            <w:pPr>
              <w:spacing w:before="120" w:after="120"/>
              <w:jc w:val="left"/>
              <w:rPr>
                <w:rFonts w:ascii="Arial" w:hAnsi="Arial" w:cs="Arial"/>
                <w:b/>
                <w:sz w:val="22"/>
                <w:szCs w:val="22"/>
              </w:rPr>
            </w:pPr>
          </w:p>
          <w:p w14:paraId="7ABB5A1B" w14:textId="007CA6B6" w:rsidR="00FC5136" w:rsidRDefault="00FC5136" w:rsidP="00D46FE2">
            <w:pPr>
              <w:spacing w:before="120" w:after="120"/>
              <w:jc w:val="left"/>
              <w:rPr>
                <w:rFonts w:ascii="Arial" w:hAnsi="Arial" w:cs="Arial"/>
                <w:b/>
                <w:sz w:val="22"/>
                <w:szCs w:val="22"/>
              </w:rPr>
            </w:pPr>
          </w:p>
          <w:p w14:paraId="491452FB" w14:textId="2BC0503C" w:rsidR="00FC5136" w:rsidRDefault="00FC5136" w:rsidP="00D46FE2">
            <w:pPr>
              <w:spacing w:before="120" w:after="120"/>
              <w:jc w:val="left"/>
              <w:rPr>
                <w:rFonts w:ascii="Arial" w:hAnsi="Arial" w:cs="Arial"/>
                <w:b/>
                <w:sz w:val="22"/>
                <w:szCs w:val="22"/>
              </w:rPr>
            </w:pPr>
          </w:p>
          <w:p w14:paraId="0BD2E611" w14:textId="04A27FEE" w:rsidR="00FC5136" w:rsidRDefault="1BD91442" w:rsidP="55D31F14">
            <w:pPr>
              <w:spacing w:before="120" w:after="120"/>
              <w:jc w:val="left"/>
              <w:rPr>
                <w:rFonts w:ascii="Arial" w:hAnsi="Arial" w:cs="Arial"/>
                <w:b/>
                <w:bCs/>
                <w:sz w:val="22"/>
                <w:szCs w:val="22"/>
              </w:rPr>
            </w:pPr>
            <w:r w:rsidRPr="55D31F14">
              <w:rPr>
                <w:rFonts w:ascii="Arial" w:hAnsi="Arial" w:cs="Arial"/>
                <w:b/>
                <w:bCs/>
                <w:sz w:val="22"/>
                <w:szCs w:val="22"/>
              </w:rPr>
              <w:t>X</w:t>
            </w:r>
          </w:p>
          <w:p w14:paraId="379CB7E9" w14:textId="77777777" w:rsidR="00FC5136" w:rsidRDefault="00FC5136" w:rsidP="00D46FE2">
            <w:pPr>
              <w:spacing w:before="120" w:after="120"/>
              <w:jc w:val="left"/>
              <w:rPr>
                <w:rFonts w:ascii="Arial" w:hAnsi="Arial" w:cs="Arial"/>
                <w:b/>
                <w:sz w:val="22"/>
                <w:szCs w:val="22"/>
              </w:rPr>
            </w:pPr>
          </w:p>
          <w:p w14:paraId="297C21A5" w14:textId="28C16D27" w:rsidR="00FC5136" w:rsidRPr="00846B72" w:rsidRDefault="001E55EB" w:rsidP="00D46FE2">
            <w:pPr>
              <w:spacing w:before="120" w:after="120"/>
              <w:jc w:val="left"/>
              <w:rPr>
                <w:rFonts w:ascii="Arial" w:hAnsi="Arial" w:cs="Arial"/>
                <w:b/>
                <w:sz w:val="22"/>
                <w:szCs w:val="22"/>
              </w:rPr>
            </w:pPr>
            <w:r>
              <w:rPr>
                <w:rFonts w:ascii="Arial" w:hAnsi="Arial" w:cs="Arial"/>
                <w:b/>
                <w:sz w:val="22"/>
                <w:szCs w:val="22"/>
              </w:rPr>
              <w:lastRenderedPageBreak/>
              <w:t>X</w:t>
            </w:r>
          </w:p>
        </w:tc>
        <w:tc>
          <w:tcPr>
            <w:tcW w:w="426" w:type="dxa"/>
            <w:shd w:val="clear" w:color="auto" w:fill="auto"/>
          </w:tcPr>
          <w:p w14:paraId="16910636" w14:textId="77777777" w:rsidR="00846B72" w:rsidRDefault="00846B72" w:rsidP="00D46FE2">
            <w:pPr>
              <w:spacing w:before="120" w:after="120"/>
              <w:jc w:val="left"/>
              <w:rPr>
                <w:rFonts w:ascii="Arial" w:hAnsi="Arial" w:cs="Arial"/>
                <w:b/>
                <w:sz w:val="22"/>
                <w:szCs w:val="22"/>
              </w:rPr>
            </w:pPr>
          </w:p>
          <w:p w14:paraId="4CB82C1F" w14:textId="77777777" w:rsidR="00FC5136" w:rsidRDefault="00FC5136" w:rsidP="00D46FE2">
            <w:pPr>
              <w:spacing w:before="120" w:after="120"/>
              <w:jc w:val="left"/>
              <w:rPr>
                <w:rFonts w:ascii="Arial" w:hAnsi="Arial" w:cs="Arial"/>
                <w:b/>
                <w:sz w:val="22"/>
                <w:szCs w:val="22"/>
              </w:rPr>
            </w:pPr>
          </w:p>
          <w:p w14:paraId="12428749" w14:textId="77777777" w:rsidR="00FC5136" w:rsidRDefault="00FC5136" w:rsidP="00D46FE2">
            <w:pPr>
              <w:spacing w:before="120" w:after="120"/>
              <w:jc w:val="left"/>
              <w:rPr>
                <w:rFonts w:ascii="Arial" w:hAnsi="Arial" w:cs="Arial"/>
                <w:b/>
                <w:sz w:val="22"/>
                <w:szCs w:val="22"/>
              </w:rPr>
            </w:pPr>
          </w:p>
          <w:p w14:paraId="21A02149" w14:textId="77777777" w:rsidR="00FC5136" w:rsidRDefault="00FC5136" w:rsidP="00D46FE2">
            <w:pPr>
              <w:spacing w:before="120" w:after="120"/>
              <w:jc w:val="left"/>
              <w:rPr>
                <w:rFonts w:ascii="Arial" w:hAnsi="Arial" w:cs="Arial"/>
                <w:b/>
                <w:sz w:val="22"/>
                <w:szCs w:val="22"/>
              </w:rPr>
            </w:pPr>
          </w:p>
          <w:p w14:paraId="35B5A9EB" w14:textId="77777777" w:rsidR="00FC5136" w:rsidRDefault="00FC5136" w:rsidP="00D46FE2">
            <w:pPr>
              <w:spacing w:before="120" w:after="120"/>
              <w:jc w:val="left"/>
              <w:rPr>
                <w:rFonts w:ascii="Arial" w:hAnsi="Arial" w:cs="Arial"/>
                <w:b/>
                <w:sz w:val="22"/>
                <w:szCs w:val="22"/>
              </w:rPr>
            </w:pPr>
          </w:p>
          <w:p w14:paraId="7C7828C8" w14:textId="77777777" w:rsidR="001E55EB" w:rsidRDefault="001E55EB" w:rsidP="00D46FE2">
            <w:pPr>
              <w:spacing w:before="120" w:after="120"/>
              <w:jc w:val="left"/>
              <w:rPr>
                <w:rFonts w:ascii="Arial" w:hAnsi="Arial" w:cs="Arial"/>
                <w:b/>
                <w:sz w:val="22"/>
                <w:szCs w:val="22"/>
              </w:rPr>
            </w:pPr>
          </w:p>
          <w:p w14:paraId="4879A219" w14:textId="77777777" w:rsidR="00101619" w:rsidRDefault="00101619" w:rsidP="00D46FE2">
            <w:pPr>
              <w:spacing w:before="120" w:after="120"/>
              <w:jc w:val="left"/>
              <w:rPr>
                <w:rFonts w:ascii="Arial" w:hAnsi="Arial" w:cs="Arial"/>
                <w:b/>
                <w:sz w:val="22"/>
                <w:szCs w:val="22"/>
              </w:rPr>
            </w:pPr>
          </w:p>
          <w:p w14:paraId="1A236F24" w14:textId="68A2CC04" w:rsidR="00FC5136" w:rsidRPr="00846B72" w:rsidRDefault="00FC5136" w:rsidP="00D46FE2">
            <w:pPr>
              <w:spacing w:before="120" w:after="120"/>
              <w:jc w:val="left"/>
              <w:rPr>
                <w:rFonts w:ascii="Arial" w:hAnsi="Arial" w:cs="Arial"/>
                <w:b/>
                <w:sz w:val="22"/>
                <w:szCs w:val="22"/>
              </w:rPr>
            </w:pPr>
            <w:r>
              <w:rPr>
                <w:rFonts w:ascii="Arial" w:hAnsi="Arial" w:cs="Arial"/>
                <w:b/>
                <w:sz w:val="22"/>
                <w:szCs w:val="22"/>
              </w:rPr>
              <w:t>X</w:t>
            </w:r>
          </w:p>
        </w:tc>
        <w:tc>
          <w:tcPr>
            <w:tcW w:w="425" w:type="dxa"/>
            <w:gridSpan w:val="2"/>
            <w:shd w:val="clear" w:color="auto" w:fill="auto"/>
          </w:tcPr>
          <w:p w14:paraId="625B4C65" w14:textId="77777777" w:rsidR="00846B72" w:rsidRDefault="00846B72" w:rsidP="00D46FE2">
            <w:pPr>
              <w:spacing w:before="120" w:after="120"/>
              <w:jc w:val="left"/>
              <w:rPr>
                <w:rFonts w:ascii="Arial" w:hAnsi="Arial" w:cs="Arial"/>
                <w:b/>
                <w:sz w:val="22"/>
                <w:szCs w:val="22"/>
              </w:rPr>
            </w:pPr>
          </w:p>
          <w:p w14:paraId="71998E4D" w14:textId="77777777" w:rsidR="00101619" w:rsidRDefault="00101619" w:rsidP="00D46FE2">
            <w:pPr>
              <w:spacing w:before="120" w:after="120"/>
              <w:jc w:val="left"/>
              <w:rPr>
                <w:rFonts w:ascii="Arial" w:hAnsi="Arial" w:cs="Arial"/>
                <w:b/>
                <w:sz w:val="22"/>
                <w:szCs w:val="22"/>
              </w:rPr>
            </w:pPr>
          </w:p>
          <w:p w14:paraId="14F21D5D" w14:textId="77777777" w:rsidR="00101619" w:rsidRDefault="00101619" w:rsidP="00D46FE2">
            <w:pPr>
              <w:spacing w:before="120" w:after="120"/>
              <w:jc w:val="left"/>
              <w:rPr>
                <w:rFonts w:ascii="Arial" w:hAnsi="Arial" w:cs="Arial"/>
                <w:b/>
                <w:sz w:val="22"/>
                <w:szCs w:val="22"/>
              </w:rPr>
            </w:pPr>
          </w:p>
          <w:p w14:paraId="3B21C767" w14:textId="77777777" w:rsidR="00101619" w:rsidRDefault="00101619" w:rsidP="00D46FE2">
            <w:pPr>
              <w:spacing w:before="120" w:after="120"/>
              <w:jc w:val="left"/>
              <w:rPr>
                <w:rFonts w:ascii="Arial" w:hAnsi="Arial" w:cs="Arial"/>
                <w:b/>
                <w:sz w:val="22"/>
                <w:szCs w:val="22"/>
              </w:rPr>
            </w:pPr>
          </w:p>
          <w:p w14:paraId="7C5328C7" w14:textId="77777777" w:rsidR="00101619" w:rsidRDefault="00101619" w:rsidP="00D46FE2">
            <w:pPr>
              <w:spacing w:before="120" w:after="120"/>
              <w:jc w:val="left"/>
              <w:rPr>
                <w:rFonts w:ascii="Arial" w:hAnsi="Arial" w:cs="Arial"/>
                <w:b/>
                <w:sz w:val="22"/>
                <w:szCs w:val="22"/>
              </w:rPr>
            </w:pPr>
          </w:p>
          <w:p w14:paraId="2C20092B" w14:textId="77777777" w:rsidR="00101619" w:rsidRDefault="00101619" w:rsidP="00D46FE2">
            <w:pPr>
              <w:spacing w:before="120" w:after="120"/>
              <w:jc w:val="left"/>
              <w:rPr>
                <w:rFonts w:ascii="Arial" w:hAnsi="Arial" w:cs="Arial"/>
                <w:b/>
                <w:sz w:val="22"/>
                <w:szCs w:val="22"/>
              </w:rPr>
            </w:pPr>
          </w:p>
          <w:p w14:paraId="11D9ACD2" w14:textId="77777777" w:rsidR="00101619" w:rsidRDefault="00101619" w:rsidP="00D46FE2">
            <w:pPr>
              <w:spacing w:before="120" w:after="120"/>
              <w:jc w:val="left"/>
              <w:rPr>
                <w:rFonts w:ascii="Arial" w:hAnsi="Arial" w:cs="Arial"/>
                <w:b/>
                <w:sz w:val="22"/>
                <w:szCs w:val="22"/>
              </w:rPr>
            </w:pPr>
          </w:p>
          <w:p w14:paraId="5C6B7465" w14:textId="66C7ABA9" w:rsidR="00101619" w:rsidRPr="00846B72" w:rsidRDefault="00101619" w:rsidP="00D46FE2">
            <w:pPr>
              <w:spacing w:before="120" w:after="120"/>
              <w:jc w:val="left"/>
              <w:rPr>
                <w:rFonts w:ascii="Arial" w:hAnsi="Arial" w:cs="Arial"/>
                <w:b/>
                <w:sz w:val="22"/>
                <w:szCs w:val="22"/>
              </w:rPr>
            </w:pPr>
            <w:r>
              <w:rPr>
                <w:rFonts w:ascii="Arial" w:hAnsi="Arial" w:cs="Arial"/>
                <w:b/>
                <w:sz w:val="22"/>
                <w:szCs w:val="22"/>
              </w:rPr>
              <w:t>X</w:t>
            </w:r>
          </w:p>
        </w:tc>
        <w:tc>
          <w:tcPr>
            <w:tcW w:w="425" w:type="dxa"/>
            <w:shd w:val="clear" w:color="auto" w:fill="auto"/>
          </w:tcPr>
          <w:p w14:paraId="04326FB2" w14:textId="5AAA532A" w:rsidR="002E58F1" w:rsidRDefault="002E58F1" w:rsidP="00D46FE2">
            <w:pPr>
              <w:spacing w:before="120" w:after="120"/>
              <w:jc w:val="left"/>
              <w:rPr>
                <w:rFonts w:ascii="Arial" w:hAnsi="Arial" w:cs="Arial"/>
                <w:b/>
                <w:sz w:val="22"/>
                <w:szCs w:val="22"/>
              </w:rPr>
            </w:pPr>
          </w:p>
          <w:p w14:paraId="2A00F42E" w14:textId="77777777" w:rsidR="00101619" w:rsidRDefault="00101619" w:rsidP="00D46FE2">
            <w:pPr>
              <w:spacing w:before="120" w:after="120"/>
              <w:jc w:val="left"/>
              <w:rPr>
                <w:rFonts w:ascii="Arial" w:hAnsi="Arial" w:cs="Arial"/>
                <w:b/>
                <w:sz w:val="22"/>
                <w:szCs w:val="22"/>
              </w:rPr>
            </w:pPr>
          </w:p>
          <w:p w14:paraId="19BA85DC" w14:textId="77777777" w:rsidR="00101619" w:rsidRDefault="00101619" w:rsidP="00D46FE2">
            <w:pPr>
              <w:spacing w:before="120" w:after="120"/>
              <w:jc w:val="left"/>
              <w:rPr>
                <w:rFonts w:ascii="Arial" w:hAnsi="Arial" w:cs="Arial"/>
                <w:b/>
                <w:sz w:val="22"/>
                <w:szCs w:val="22"/>
              </w:rPr>
            </w:pPr>
            <w:r>
              <w:rPr>
                <w:rFonts w:ascii="Arial" w:hAnsi="Arial" w:cs="Arial"/>
                <w:b/>
                <w:sz w:val="22"/>
                <w:szCs w:val="22"/>
              </w:rPr>
              <w:t>X</w:t>
            </w:r>
          </w:p>
          <w:p w14:paraId="641A8DD6" w14:textId="77777777" w:rsidR="00101619" w:rsidRDefault="00101619" w:rsidP="00D46FE2">
            <w:pPr>
              <w:spacing w:before="120" w:after="120"/>
              <w:jc w:val="left"/>
              <w:rPr>
                <w:rFonts w:ascii="Arial" w:hAnsi="Arial" w:cs="Arial"/>
                <w:b/>
                <w:sz w:val="22"/>
                <w:szCs w:val="22"/>
              </w:rPr>
            </w:pPr>
          </w:p>
          <w:p w14:paraId="106F9E72" w14:textId="77777777" w:rsidR="00101619" w:rsidRDefault="00101619" w:rsidP="00D46FE2">
            <w:pPr>
              <w:spacing w:before="120" w:after="120"/>
              <w:jc w:val="left"/>
              <w:rPr>
                <w:rFonts w:ascii="Arial" w:hAnsi="Arial" w:cs="Arial"/>
                <w:b/>
                <w:sz w:val="22"/>
                <w:szCs w:val="22"/>
              </w:rPr>
            </w:pPr>
          </w:p>
          <w:p w14:paraId="10252795" w14:textId="0C280AC7" w:rsidR="00101619" w:rsidRDefault="00101619" w:rsidP="00D46FE2">
            <w:pPr>
              <w:spacing w:before="120" w:after="120"/>
              <w:jc w:val="left"/>
              <w:rPr>
                <w:rFonts w:ascii="Arial" w:hAnsi="Arial" w:cs="Arial"/>
                <w:b/>
                <w:sz w:val="22"/>
                <w:szCs w:val="22"/>
              </w:rPr>
            </w:pPr>
            <w:r>
              <w:rPr>
                <w:rFonts w:ascii="Arial" w:hAnsi="Arial" w:cs="Arial"/>
                <w:b/>
                <w:sz w:val="22"/>
                <w:szCs w:val="22"/>
              </w:rPr>
              <w:t>X</w:t>
            </w:r>
          </w:p>
          <w:p w14:paraId="60BB3500" w14:textId="77777777" w:rsidR="00101619" w:rsidRDefault="00101619" w:rsidP="00D46FE2">
            <w:pPr>
              <w:spacing w:before="120" w:after="120"/>
              <w:jc w:val="left"/>
              <w:rPr>
                <w:rFonts w:ascii="Arial" w:hAnsi="Arial" w:cs="Arial"/>
                <w:b/>
                <w:sz w:val="22"/>
                <w:szCs w:val="22"/>
              </w:rPr>
            </w:pPr>
          </w:p>
          <w:p w14:paraId="0E9B1435" w14:textId="77777777" w:rsidR="00101619" w:rsidRDefault="00101619" w:rsidP="00D46FE2">
            <w:pPr>
              <w:spacing w:before="120" w:after="120"/>
              <w:jc w:val="left"/>
              <w:rPr>
                <w:rFonts w:ascii="Arial" w:hAnsi="Arial" w:cs="Arial"/>
                <w:b/>
                <w:sz w:val="22"/>
                <w:szCs w:val="22"/>
              </w:rPr>
            </w:pPr>
          </w:p>
          <w:p w14:paraId="643397D8" w14:textId="77777777" w:rsidR="00101619" w:rsidRDefault="00101619" w:rsidP="00D46FE2">
            <w:pPr>
              <w:spacing w:before="120" w:after="120"/>
              <w:jc w:val="left"/>
              <w:rPr>
                <w:rFonts w:ascii="Arial" w:hAnsi="Arial" w:cs="Arial"/>
                <w:b/>
                <w:sz w:val="22"/>
                <w:szCs w:val="22"/>
              </w:rPr>
            </w:pPr>
          </w:p>
          <w:p w14:paraId="1FF76B29" w14:textId="77777777" w:rsidR="00101619" w:rsidRDefault="00101619" w:rsidP="00D46FE2">
            <w:pPr>
              <w:spacing w:before="120" w:after="120"/>
              <w:jc w:val="left"/>
              <w:rPr>
                <w:rFonts w:ascii="Arial" w:hAnsi="Arial" w:cs="Arial"/>
                <w:b/>
                <w:sz w:val="22"/>
                <w:szCs w:val="22"/>
              </w:rPr>
            </w:pPr>
          </w:p>
          <w:p w14:paraId="5A810CEB" w14:textId="77777777" w:rsidR="00101619" w:rsidRDefault="00101619" w:rsidP="00D46FE2">
            <w:pPr>
              <w:spacing w:before="120" w:after="120"/>
              <w:jc w:val="left"/>
              <w:rPr>
                <w:rFonts w:ascii="Arial" w:hAnsi="Arial" w:cs="Arial"/>
                <w:b/>
                <w:sz w:val="22"/>
                <w:szCs w:val="22"/>
              </w:rPr>
            </w:pPr>
          </w:p>
          <w:p w14:paraId="66D806F1" w14:textId="77777777" w:rsidR="00101619" w:rsidRDefault="00101619" w:rsidP="00D46FE2">
            <w:pPr>
              <w:spacing w:before="120" w:after="120"/>
              <w:jc w:val="left"/>
              <w:rPr>
                <w:rFonts w:ascii="Arial" w:hAnsi="Arial" w:cs="Arial"/>
                <w:b/>
                <w:sz w:val="22"/>
                <w:szCs w:val="22"/>
              </w:rPr>
            </w:pPr>
          </w:p>
          <w:p w14:paraId="42E8E880" w14:textId="77777777" w:rsidR="00101619" w:rsidRDefault="00101619" w:rsidP="00D46FE2">
            <w:pPr>
              <w:spacing w:before="120" w:after="120"/>
              <w:jc w:val="left"/>
              <w:rPr>
                <w:rFonts w:ascii="Arial" w:hAnsi="Arial" w:cs="Arial"/>
                <w:b/>
                <w:sz w:val="22"/>
                <w:szCs w:val="22"/>
              </w:rPr>
            </w:pPr>
            <w:r>
              <w:rPr>
                <w:rFonts w:ascii="Arial" w:hAnsi="Arial" w:cs="Arial"/>
                <w:b/>
                <w:sz w:val="22"/>
                <w:szCs w:val="22"/>
              </w:rPr>
              <w:t>X</w:t>
            </w:r>
          </w:p>
          <w:p w14:paraId="4AF06CD4" w14:textId="77777777" w:rsidR="00101619" w:rsidRDefault="00101619" w:rsidP="00D46FE2">
            <w:pPr>
              <w:spacing w:before="120" w:after="120"/>
              <w:jc w:val="left"/>
              <w:rPr>
                <w:rFonts w:ascii="Arial" w:hAnsi="Arial" w:cs="Arial"/>
                <w:b/>
                <w:sz w:val="22"/>
                <w:szCs w:val="22"/>
              </w:rPr>
            </w:pPr>
          </w:p>
          <w:p w14:paraId="6330852B" w14:textId="048BE5A6" w:rsidR="00101619" w:rsidRPr="00846B72" w:rsidRDefault="00101619" w:rsidP="00D46FE2">
            <w:pPr>
              <w:spacing w:before="120" w:after="120"/>
              <w:jc w:val="left"/>
              <w:rPr>
                <w:rFonts w:ascii="Arial" w:hAnsi="Arial" w:cs="Arial"/>
                <w:b/>
                <w:sz w:val="22"/>
                <w:szCs w:val="22"/>
              </w:rPr>
            </w:pPr>
            <w:r>
              <w:rPr>
                <w:rFonts w:ascii="Arial" w:hAnsi="Arial" w:cs="Arial"/>
                <w:b/>
                <w:sz w:val="22"/>
                <w:szCs w:val="22"/>
              </w:rPr>
              <w:lastRenderedPageBreak/>
              <w:t>X</w:t>
            </w:r>
          </w:p>
        </w:tc>
        <w:tc>
          <w:tcPr>
            <w:tcW w:w="425" w:type="dxa"/>
            <w:shd w:val="clear" w:color="auto" w:fill="auto"/>
          </w:tcPr>
          <w:p w14:paraId="198DB41D" w14:textId="5345578F" w:rsidR="00260378" w:rsidRDefault="00101619" w:rsidP="00D46FE2">
            <w:pPr>
              <w:spacing w:before="120" w:after="120"/>
              <w:jc w:val="left"/>
              <w:rPr>
                <w:rFonts w:ascii="Arial" w:hAnsi="Arial" w:cs="Arial"/>
                <w:b/>
                <w:sz w:val="22"/>
                <w:szCs w:val="22"/>
              </w:rPr>
            </w:pPr>
            <w:r>
              <w:rPr>
                <w:rFonts w:ascii="Arial" w:hAnsi="Arial" w:cs="Arial"/>
                <w:b/>
                <w:sz w:val="22"/>
                <w:szCs w:val="22"/>
              </w:rPr>
              <w:lastRenderedPageBreak/>
              <w:t>X</w:t>
            </w:r>
          </w:p>
          <w:p w14:paraId="74073F6C" w14:textId="77777777" w:rsidR="00101619" w:rsidRDefault="00101619" w:rsidP="00D46FE2">
            <w:pPr>
              <w:spacing w:before="120" w:after="120"/>
              <w:jc w:val="left"/>
              <w:rPr>
                <w:rFonts w:ascii="Arial" w:hAnsi="Arial" w:cs="Arial"/>
                <w:b/>
                <w:sz w:val="22"/>
                <w:szCs w:val="22"/>
              </w:rPr>
            </w:pPr>
          </w:p>
          <w:p w14:paraId="39AC5510" w14:textId="77777777" w:rsidR="00101619" w:rsidRDefault="00101619" w:rsidP="00D46FE2">
            <w:pPr>
              <w:spacing w:before="120" w:after="120"/>
              <w:jc w:val="left"/>
              <w:rPr>
                <w:rFonts w:ascii="Arial" w:hAnsi="Arial" w:cs="Arial"/>
                <w:b/>
                <w:sz w:val="22"/>
                <w:szCs w:val="22"/>
              </w:rPr>
            </w:pPr>
          </w:p>
          <w:p w14:paraId="1E92B571" w14:textId="77777777" w:rsidR="00101619" w:rsidRDefault="00101619" w:rsidP="00D46FE2">
            <w:pPr>
              <w:spacing w:before="120" w:after="120"/>
              <w:jc w:val="left"/>
              <w:rPr>
                <w:rFonts w:ascii="Arial" w:hAnsi="Arial" w:cs="Arial"/>
                <w:b/>
                <w:sz w:val="22"/>
                <w:szCs w:val="22"/>
              </w:rPr>
            </w:pPr>
          </w:p>
          <w:p w14:paraId="37AAD93E" w14:textId="77777777" w:rsidR="00101619" w:rsidRDefault="00101619" w:rsidP="00D46FE2">
            <w:pPr>
              <w:spacing w:before="120" w:after="120"/>
              <w:jc w:val="left"/>
              <w:rPr>
                <w:rFonts w:ascii="Arial" w:hAnsi="Arial" w:cs="Arial"/>
                <w:b/>
                <w:sz w:val="22"/>
                <w:szCs w:val="22"/>
              </w:rPr>
            </w:pPr>
          </w:p>
          <w:p w14:paraId="70FFE0E6" w14:textId="263CF8F8" w:rsidR="00101619" w:rsidRDefault="00101619" w:rsidP="00D46FE2">
            <w:pPr>
              <w:spacing w:before="120" w:after="120"/>
              <w:jc w:val="left"/>
              <w:rPr>
                <w:rFonts w:ascii="Arial" w:hAnsi="Arial" w:cs="Arial"/>
                <w:b/>
                <w:sz w:val="22"/>
                <w:szCs w:val="22"/>
              </w:rPr>
            </w:pPr>
          </w:p>
          <w:p w14:paraId="46AF925D" w14:textId="77777777" w:rsidR="00101619" w:rsidRDefault="00101619" w:rsidP="00D46FE2">
            <w:pPr>
              <w:spacing w:before="120" w:after="120"/>
              <w:jc w:val="left"/>
              <w:rPr>
                <w:rFonts w:ascii="Arial" w:hAnsi="Arial" w:cs="Arial"/>
                <w:b/>
                <w:sz w:val="22"/>
                <w:szCs w:val="22"/>
              </w:rPr>
            </w:pPr>
          </w:p>
          <w:p w14:paraId="7ABE0E44" w14:textId="77777777" w:rsidR="00101619" w:rsidRDefault="00101619" w:rsidP="00D46FE2">
            <w:pPr>
              <w:spacing w:before="120" w:after="120"/>
              <w:jc w:val="left"/>
              <w:rPr>
                <w:rFonts w:ascii="Arial" w:hAnsi="Arial" w:cs="Arial"/>
                <w:b/>
                <w:sz w:val="22"/>
                <w:szCs w:val="22"/>
              </w:rPr>
            </w:pPr>
          </w:p>
          <w:p w14:paraId="069B54D3" w14:textId="77777777" w:rsidR="00101619" w:rsidRDefault="00101619" w:rsidP="00D46FE2">
            <w:pPr>
              <w:spacing w:before="120" w:after="120"/>
              <w:jc w:val="left"/>
              <w:rPr>
                <w:rFonts w:ascii="Arial" w:hAnsi="Arial" w:cs="Arial"/>
                <w:b/>
                <w:sz w:val="22"/>
                <w:szCs w:val="22"/>
              </w:rPr>
            </w:pPr>
          </w:p>
          <w:p w14:paraId="5771A66D" w14:textId="68364FAB" w:rsidR="00101619" w:rsidRPr="00846B72" w:rsidRDefault="00101619" w:rsidP="00D46FE2">
            <w:pPr>
              <w:spacing w:before="120" w:after="120"/>
              <w:jc w:val="left"/>
              <w:rPr>
                <w:rFonts w:ascii="Arial" w:hAnsi="Arial" w:cs="Arial"/>
                <w:b/>
                <w:sz w:val="22"/>
                <w:szCs w:val="22"/>
              </w:rPr>
            </w:pPr>
          </w:p>
        </w:tc>
        <w:tc>
          <w:tcPr>
            <w:tcW w:w="2127" w:type="dxa"/>
            <w:shd w:val="clear" w:color="auto" w:fill="auto"/>
          </w:tcPr>
          <w:p w14:paraId="3E0A7B57" w14:textId="77777777" w:rsidR="00260378" w:rsidRPr="0078202C" w:rsidRDefault="001B25C3" w:rsidP="00E502DE">
            <w:pPr>
              <w:spacing w:before="120" w:after="120"/>
              <w:jc w:val="left"/>
              <w:rPr>
                <w:rFonts w:ascii="Arial" w:hAnsi="Arial" w:cs="Arial"/>
                <w:b/>
                <w:sz w:val="20"/>
                <w:szCs w:val="20"/>
              </w:rPr>
            </w:pPr>
            <w:r>
              <w:rPr>
                <w:rFonts w:ascii="Arial" w:hAnsi="Arial" w:cs="Arial"/>
                <w:b/>
                <w:sz w:val="20"/>
                <w:szCs w:val="20"/>
              </w:rPr>
              <w:t xml:space="preserve">APPLICATION,  </w:t>
            </w:r>
            <w:r w:rsidR="00E502DE">
              <w:rPr>
                <w:rFonts w:ascii="Arial" w:hAnsi="Arial" w:cs="Arial"/>
                <w:b/>
                <w:sz w:val="20"/>
                <w:szCs w:val="20"/>
              </w:rPr>
              <w:t>INTERVIEW</w:t>
            </w:r>
            <w:r>
              <w:rPr>
                <w:rFonts w:ascii="Arial" w:hAnsi="Arial" w:cs="Arial"/>
                <w:b/>
                <w:sz w:val="20"/>
                <w:szCs w:val="20"/>
              </w:rPr>
              <w:t xml:space="preserve"> &amp; REFERENCE</w:t>
            </w:r>
          </w:p>
        </w:tc>
      </w:tr>
      <w:tr w:rsidR="00943977" w:rsidRPr="0078202C" w14:paraId="0264A8E0" w14:textId="77777777" w:rsidTr="6E9B48FC">
        <w:trPr>
          <w:trHeight w:val="2933"/>
        </w:trPr>
        <w:tc>
          <w:tcPr>
            <w:tcW w:w="3119" w:type="dxa"/>
            <w:shd w:val="clear" w:color="auto" w:fill="F2F2F2" w:themeFill="background1" w:themeFillShade="F2"/>
          </w:tcPr>
          <w:p w14:paraId="7FF619F2" w14:textId="77777777" w:rsidR="00943977" w:rsidRDefault="00943977" w:rsidP="00101619">
            <w:pPr>
              <w:jc w:val="left"/>
              <w:rPr>
                <w:rFonts w:ascii="Arial" w:hAnsi="Arial" w:cs="Arial"/>
                <w:b/>
                <w:color w:val="31849B" w:themeColor="accent5" w:themeShade="BF"/>
              </w:rPr>
            </w:pPr>
            <w:r w:rsidRPr="00F03A69">
              <w:rPr>
                <w:rFonts w:ascii="Arial" w:hAnsi="Arial" w:cs="Arial"/>
                <w:b/>
                <w:color w:val="31849B" w:themeColor="accent5" w:themeShade="BF"/>
              </w:rPr>
              <w:t xml:space="preserve">COMMUNICATION </w:t>
            </w:r>
            <w:r w:rsidR="00FC5136">
              <w:rPr>
                <w:rFonts w:ascii="Arial" w:hAnsi="Arial" w:cs="Arial"/>
                <w:b/>
                <w:color w:val="31849B" w:themeColor="accent5" w:themeShade="BF"/>
              </w:rPr>
              <w:t>&amp;</w:t>
            </w:r>
          </w:p>
          <w:p w14:paraId="0D9E4EB9" w14:textId="77777777" w:rsidR="00FC5136" w:rsidRDefault="00FC5136" w:rsidP="00101619">
            <w:pPr>
              <w:jc w:val="left"/>
              <w:rPr>
                <w:rFonts w:ascii="Arial" w:hAnsi="Arial" w:cs="Arial"/>
                <w:b/>
                <w:color w:val="31849B" w:themeColor="accent5" w:themeShade="BF"/>
              </w:rPr>
            </w:pPr>
            <w:r>
              <w:rPr>
                <w:rFonts w:ascii="Arial" w:hAnsi="Arial" w:cs="Arial"/>
                <w:b/>
                <w:color w:val="31849B" w:themeColor="accent5" w:themeShade="BF"/>
              </w:rPr>
              <w:t>INTERPERERSONAL</w:t>
            </w:r>
          </w:p>
          <w:p w14:paraId="018924E0" w14:textId="0971583F" w:rsidR="00FC5136" w:rsidRPr="00F03A69" w:rsidRDefault="00FC5136" w:rsidP="00101619">
            <w:pPr>
              <w:jc w:val="left"/>
              <w:rPr>
                <w:rFonts w:ascii="Arial" w:hAnsi="Arial" w:cs="Arial"/>
                <w:b/>
              </w:rPr>
            </w:pPr>
            <w:r>
              <w:rPr>
                <w:rFonts w:ascii="Arial" w:hAnsi="Arial" w:cs="Arial"/>
                <w:b/>
                <w:color w:val="31849B" w:themeColor="accent5" w:themeShade="BF"/>
              </w:rPr>
              <w:t>SKILLS</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D35757" w14:textId="77777777" w:rsidR="001E55EB" w:rsidRPr="001E55EB" w:rsidRDefault="00FC5136" w:rsidP="00FC5136">
            <w:pPr>
              <w:numPr>
                <w:ilvl w:val="0"/>
                <w:numId w:val="19"/>
              </w:numPr>
              <w:pBdr>
                <w:top w:val="nil"/>
                <w:left w:val="nil"/>
                <w:bottom w:val="nil"/>
                <w:right w:val="nil"/>
                <w:between w:val="nil"/>
                <w:bar w:val="nil"/>
              </w:pBdr>
              <w:spacing w:line="276" w:lineRule="auto"/>
              <w:ind w:left="210" w:hanging="210"/>
              <w:jc w:val="left"/>
              <w:rPr>
                <w:rFonts w:ascii="Arial" w:eastAsia="Arial Unicode MS" w:hAnsi="Arial" w:cs="Arial"/>
                <w:color w:val="000000"/>
                <w:sz w:val="22"/>
                <w:szCs w:val="22"/>
                <w:u w:color="000000"/>
                <w:bdr w:val="nil"/>
                <w:lang w:eastAsia="en-GB"/>
                <w14:textOutline w14:w="0" w14:cap="flat" w14:cmpd="sng" w14:algn="ctr">
                  <w14:noFill/>
                  <w14:prstDash w14:val="solid"/>
                  <w14:bevel/>
                </w14:textOutline>
              </w:rPr>
            </w:pPr>
            <w:r w:rsidRPr="00FC5136">
              <w:rPr>
                <w:rFonts w:ascii="Arial" w:eastAsia="Arial Unicode MS" w:hAnsi="Arial" w:cs="Arial"/>
                <w:color w:val="333333"/>
                <w:sz w:val="22"/>
                <w:szCs w:val="22"/>
                <w:u w:color="000000"/>
                <w:bdr w:val="nil"/>
                <w:lang w:val="en" w:eastAsia="en-GB"/>
                <w14:textOutline w14:w="0" w14:cap="flat" w14:cmpd="sng" w14:algn="ctr">
                  <w14:noFill/>
                  <w14:prstDash w14:val="solid"/>
                  <w14:bevel/>
                </w14:textOutline>
              </w:rPr>
              <w:t xml:space="preserve">Excellent communication and interpersonal skills. </w:t>
            </w:r>
            <w:r w:rsidRPr="00FC5136">
              <w:rPr>
                <w:rFonts w:ascii="Arial" w:eastAsia="Arial Unicode MS" w:hAnsi="Arial" w:cs="Arial"/>
                <w:bCs/>
                <w:iCs/>
                <w:color w:val="000000"/>
                <w:sz w:val="22"/>
                <w:szCs w:val="22"/>
                <w:u w:color="000000"/>
                <w:bdr w:val="nil"/>
                <w:lang w:val="de-DE" w:eastAsia="en-GB"/>
                <w14:textOutline w14:w="0" w14:cap="flat" w14:cmpd="sng" w14:algn="ctr">
                  <w14:noFill/>
                  <w14:prstDash w14:val="solid"/>
                  <w14:bevel/>
                </w14:textOutline>
              </w:rPr>
              <w:t>The ability to tailor approach to different audiences and establish rapport, credibility and collaborative relationships.</w:t>
            </w:r>
          </w:p>
          <w:p w14:paraId="5F576937" w14:textId="11EB64D1" w:rsidR="00FC5136" w:rsidRPr="00FC5136" w:rsidRDefault="00FC5136" w:rsidP="001E55EB">
            <w:pPr>
              <w:pBdr>
                <w:top w:val="nil"/>
                <w:left w:val="nil"/>
                <w:bottom w:val="nil"/>
                <w:right w:val="nil"/>
                <w:between w:val="nil"/>
                <w:bar w:val="nil"/>
              </w:pBdr>
              <w:spacing w:line="276" w:lineRule="auto"/>
              <w:ind w:left="210"/>
              <w:jc w:val="left"/>
              <w:rPr>
                <w:rFonts w:ascii="Arial" w:eastAsia="Arial Unicode MS" w:hAnsi="Arial" w:cs="Arial"/>
                <w:color w:val="000000"/>
                <w:sz w:val="22"/>
                <w:szCs w:val="22"/>
                <w:u w:color="000000"/>
                <w:bdr w:val="nil"/>
                <w:lang w:eastAsia="en-GB"/>
                <w14:textOutline w14:w="0" w14:cap="flat" w14:cmpd="sng" w14:algn="ctr">
                  <w14:noFill/>
                  <w14:prstDash w14:val="solid"/>
                  <w14:bevel/>
                </w14:textOutline>
              </w:rPr>
            </w:pPr>
            <w:r w:rsidRPr="00FC5136">
              <w:rPr>
                <w:rFonts w:ascii="Arial" w:eastAsia="Arial Unicode MS" w:hAnsi="Arial" w:cs="Arial"/>
                <w:bCs/>
                <w:iCs/>
                <w:color w:val="000000"/>
                <w:sz w:val="22"/>
                <w:szCs w:val="22"/>
                <w:u w:color="000000"/>
                <w:bdr w:val="nil"/>
                <w:lang w:val="de-DE" w:eastAsia="en-GB"/>
                <w14:textOutline w14:w="0" w14:cap="flat" w14:cmpd="sng" w14:algn="ctr">
                  <w14:noFill/>
                  <w14:prstDash w14:val="solid"/>
                  <w14:bevel/>
                </w14:textOutline>
              </w:rPr>
              <w:t xml:space="preserve"> </w:t>
            </w:r>
          </w:p>
          <w:p w14:paraId="376C3D92" w14:textId="737CA99A" w:rsidR="00FC5136" w:rsidRDefault="00FC5136" w:rsidP="00FC5136">
            <w:pPr>
              <w:numPr>
                <w:ilvl w:val="0"/>
                <w:numId w:val="19"/>
              </w:numPr>
              <w:spacing w:line="276" w:lineRule="auto"/>
              <w:ind w:left="210" w:hanging="210"/>
              <w:contextualSpacing/>
              <w:jc w:val="left"/>
              <w:rPr>
                <w:rFonts w:ascii="Arial" w:eastAsiaTheme="minorHAnsi" w:hAnsi="Arial" w:cs="Arial"/>
                <w:sz w:val="22"/>
                <w:szCs w:val="22"/>
              </w:rPr>
            </w:pPr>
            <w:r w:rsidRPr="00FC5136">
              <w:rPr>
                <w:rFonts w:ascii="Arial" w:eastAsiaTheme="minorHAnsi" w:hAnsi="Arial" w:cs="Arial"/>
                <w:sz w:val="22"/>
                <w:szCs w:val="22"/>
              </w:rPr>
              <w:t>Ability to write high quality reports</w:t>
            </w:r>
            <w:r w:rsidR="001E55EB">
              <w:rPr>
                <w:rFonts w:ascii="Arial" w:eastAsiaTheme="minorHAnsi" w:hAnsi="Arial" w:cs="Arial"/>
                <w:sz w:val="22"/>
                <w:szCs w:val="22"/>
              </w:rPr>
              <w:t>.</w:t>
            </w:r>
          </w:p>
          <w:p w14:paraId="108363F2" w14:textId="77777777" w:rsidR="001E55EB" w:rsidRPr="00FC5136" w:rsidRDefault="001E55EB" w:rsidP="001E55EB">
            <w:pPr>
              <w:spacing w:line="276" w:lineRule="auto"/>
              <w:ind w:left="210"/>
              <w:contextualSpacing/>
              <w:jc w:val="left"/>
              <w:rPr>
                <w:rFonts w:ascii="Arial" w:eastAsiaTheme="minorHAnsi" w:hAnsi="Arial" w:cs="Arial"/>
                <w:sz w:val="22"/>
                <w:szCs w:val="22"/>
              </w:rPr>
            </w:pPr>
          </w:p>
          <w:p w14:paraId="4E82D4AB" w14:textId="755A6B4B" w:rsidR="00FC5136" w:rsidRPr="001E55EB" w:rsidRDefault="00FC5136" w:rsidP="00FC5136">
            <w:pPr>
              <w:numPr>
                <w:ilvl w:val="0"/>
                <w:numId w:val="19"/>
              </w:numPr>
              <w:spacing w:after="200" w:line="276" w:lineRule="auto"/>
              <w:ind w:left="211" w:hanging="211"/>
              <w:contextualSpacing/>
              <w:jc w:val="left"/>
              <w:rPr>
                <w:rFonts w:ascii="Arial" w:eastAsiaTheme="minorHAnsi" w:hAnsi="Arial" w:cs="Arial"/>
                <w:sz w:val="22"/>
                <w:szCs w:val="22"/>
              </w:rPr>
            </w:pPr>
            <w:r w:rsidRPr="00FC5136">
              <w:rPr>
                <w:rFonts w:ascii="Arial" w:eastAsiaTheme="minorHAnsi" w:hAnsi="Arial" w:cs="Arial"/>
                <w:sz w:val="22"/>
                <w:szCs w:val="22"/>
              </w:rPr>
              <w:t xml:space="preserve">Ability to drive change, influence others and build positive, respectful and professional relationships. </w:t>
            </w:r>
          </w:p>
          <w:p w14:paraId="28D30EAA" w14:textId="77777777" w:rsidR="001E55EB" w:rsidRPr="00FC5136" w:rsidRDefault="001E55EB" w:rsidP="001E55EB">
            <w:pPr>
              <w:spacing w:after="200" w:line="276" w:lineRule="auto"/>
              <w:ind w:left="211"/>
              <w:contextualSpacing/>
              <w:jc w:val="left"/>
              <w:rPr>
                <w:rFonts w:ascii="Arial" w:eastAsiaTheme="minorHAnsi" w:hAnsi="Arial" w:cs="Arial"/>
                <w:sz w:val="22"/>
                <w:szCs w:val="22"/>
              </w:rPr>
            </w:pPr>
          </w:p>
          <w:p w14:paraId="060539C1" w14:textId="23F236E3" w:rsidR="00943977" w:rsidRDefault="00FC5136" w:rsidP="5E6D8240">
            <w:pPr>
              <w:numPr>
                <w:ilvl w:val="0"/>
                <w:numId w:val="19"/>
              </w:numPr>
              <w:spacing w:after="200" w:line="276" w:lineRule="auto"/>
              <w:ind w:left="211" w:hanging="211"/>
              <w:contextualSpacing/>
              <w:jc w:val="left"/>
              <w:rPr>
                <w:rFonts w:ascii="Arial" w:eastAsiaTheme="minorEastAsia" w:hAnsi="Arial" w:cs="Arial"/>
                <w:b/>
                <w:bCs/>
                <w:sz w:val="22"/>
                <w:szCs w:val="22"/>
              </w:rPr>
            </w:pPr>
            <w:r w:rsidRPr="6E9B48FC">
              <w:rPr>
                <w:rFonts w:ascii="Arial" w:eastAsiaTheme="minorEastAsia" w:hAnsi="Arial" w:cs="Arial"/>
                <w:sz w:val="22"/>
                <w:szCs w:val="22"/>
              </w:rPr>
              <w:t>Ability to challenge appropriately</w:t>
            </w:r>
            <w:r w:rsidR="493774C5" w:rsidRPr="6E9B48FC">
              <w:rPr>
                <w:rFonts w:ascii="Arial" w:eastAsiaTheme="minorEastAsia" w:hAnsi="Arial" w:cs="Arial"/>
                <w:sz w:val="22"/>
                <w:szCs w:val="22"/>
              </w:rPr>
              <w:t xml:space="preserve"> and respectfully</w:t>
            </w:r>
            <w:r w:rsidRPr="6E9B48FC">
              <w:rPr>
                <w:rFonts w:ascii="Arial" w:eastAsiaTheme="minorEastAsia" w:hAnsi="Arial" w:cs="Arial"/>
                <w:sz w:val="22"/>
                <w:szCs w:val="22"/>
              </w:rPr>
              <w:t>, and to manage conflict constructively.</w:t>
            </w:r>
            <w:r w:rsidRPr="6E9B48FC">
              <w:rPr>
                <w:rFonts w:ascii="Arial" w:eastAsiaTheme="minorEastAsia" w:hAnsi="Arial" w:cs="Arial"/>
                <w:b/>
                <w:bCs/>
                <w:sz w:val="22"/>
                <w:szCs w:val="22"/>
              </w:rPr>
              <w:t xml:space="preserve"> </w:t>
            </w:r>
          </w:p>
          <w:p w14:paraId="1E306587" w14:textId="77777777" w:rsidR="00CA77B6" w:rsidRPr="00FC5136" w:rsidRDefault="00CA77B6" w:rsidP="00CA77B6">
            <w:pPr>
              <w:spacing w:after="200" w:line="276" w:lineRule="auto"/>
              <w:contextualSpacing/>
              <w:jc w:val="left"/>
              <w:rPr>
                <w:rFonts w:ascii="Arial" w:eastAsiaTheme="minorEastAsia" w:hAnsi="Arial" w:cs="Arial"/>
                <w:b/>
                <w:bCs/>
                <w:sz w:val="22"/>
                <w:szCs w:val="22"/>
              </w:rPr>
            </w:pPr>
          </w:p>
          <w:p w14:paraId="48210FCF" w14:textId="1D5526E8" w:rsidR="00943977" w:rsidRPr="00FC5136" w:rsidRDefault="6ACC014F" w:rsidP="5E6D8240">
            <w:pPr>
              <w:numPr>
                <w:ilvl w:val="0"/>
                <w:numId w:val="19"/>
              </w:numPr>
              <w:spacing w:after="200" w:line="276" w:lineRule="auto"/>
              <w:ind w:left="211" w:hanging="211"/>
              <w:contextualSpacing/>
              <w:jc w:val="left"/>
              <w:rPr>
                <w:rFonts w:ascii="Arial" w:eastAsiaTheme="minorEastAsia" w:hAnsi="Arial" w:cs="Arial"/>
                <w:sz w:val="22"/>
                <w:szCs w:val="22"/>
              </w:rPr>
            </w:pPr>
            <w:r w:rsidRPr="00CA77B6">
              <w:rPr>
                <w:rFonts w:ascii="Arial" w:eastAsiaTheme="minorEastAsia" w:hAnsi="Arial" w:cs="Arial"/>
                <w:sz w:val="22"/>
                <w:szCs w:val="22"/>
              </w:rPr>
              <w:t>Ability to work</w:t>
            </w:r>
            <w:r w:rsidRPr="5E6D8240">
              <w:rPr>
                <w:rFonts w:ascii="Arial" w:eastAsiaTheme="minorEastAsia" w:hAnsi="Arial" w:cs="Arial"/>
                <w:sz w:val="22"/>
                <w:szCs w:val="22"/>
              </w:rPr>
              <w:t xml:space="preserve"> fairly and without prejudice across, and with, all members of the Oxfordshire Alliance.</w:t>
            </w:r>
          </w:p>
        </w:tc>
        <w:tc>
          <w:tcPr>
            <w:tcW w:w="396" w:type="dxa"/>
            <w:shd w:val="clear" w:color="auto" w:fill="auto"/>
          </w:tcPr>
          <w:p w14:paraId="381EAB68" w14:textId="142C053C" w:rsidR="00943977" w:rsidRDefault="00FC5136" w:rsidP="00943977">
            <w:pPr>
              <w:spacing w:before="120" w:after="120"/>
              <w:jc w:val="left"/>
              <w:rPr>
                <w:rFonts w:ascii="Arial" w:hAnsi="Arial" w:cs="Arial"/>
                <w:b/>
                <w:sz w:val="22"/>
                <w:szCs w:val="22"/>
              </w:rPr>
            </w:pPr>
            <w:r>
              <w:rPr>
                <w:rFonts w:ascii="Arial" w:hAnsi="Arial" w:cs="Arial"/>
                <w:b/>
                <w:sz w:val="22"/>
                <w:szCs w:val="22"/>
              </w:rPr>
              <w:t>X</w:t>
            </w:r>
          </w:p>
          <w:p w14:paraId="77D179A7" w14:textId="3A34F7FA" w:rsidR="00FC5136" w:rsidRDefault="00FC5136" w:rsidP="00943977">
            <w:pPr>
              <w:spacing w:before="120" w:after="120"/>
              <w:jc w:val="left"/>
              <w:rPr>
                <w:rFonts w:ascii="Arial" w:hAnsi="Arial" w:cs="Arial"/>
                <w:b/>
                <w:sz w:val="22"/>
                <w:szCs w:val="22"/>
              </w:rPr>
            </w:pPr>
          </w:p>
          <w:p w14:paraId="574A31F8" w14:textId="77777777" w:rsidR="001E55EB" w:rsidRDefault="001E55EB" w:rsidP="00943977">
            <w:pPr>
              <w:spacing w:before="120" w:after="120"/>
              <w:jc w:val="left"/>
              <w:rPr>
                <w:rFonts w:ascii="Arial" w:hAnsi="Arial" w:cs="Arial"/>
                <w:b/>
                <w:sz w:val="22"/>
                <w:szCs w:val="22"/>
              </w:rPr>
            </w:pPr>
          </w:p>
          <w:p w14:paraId="2D8F7E4E" w14:textId="7071C2C7" w:rsidR="00FC5136" w:rsidRDefault="00FC5136" w:rsidP="00943977">
            <w:pPr>
              <w:spacing w:before="120" w:after="120"/>
              <w:jc w:val="left"/>
              <w:rPr>
                <w:rFonts w:ascii="Arial" w:hAnsi="Arial" w:cs="Arial"/>
                <w:b/>
                <w:sz w:val="22"/>
                <w:szCs w:val="22"/>
              </w:rPr>
            </w:pPr>
            <w:r>
              <w:rPr>
                <w:rFonts w:ascii="Arial" w:hAnsi="Arial" w:cs="Arial"/>
                <w:b/>
                <w:sz w:val="22"/>
                <w:szCs w:val="22"/>
              </w:rPr>
              <w:t>X</w:t>
            </w:r>
          </w:p>
          <w:p w14:paraId="72187326" w14:textId="77777777" w:rsidR="00FC5136" w:rsidRDefault="00FC5136" w:rsidP="00943977">
            <w:pPr>
              <w:spacing w:before="120" w:after="120"/>
              <w:jc w:val="left"/>
              <w:rPr>
                <w:rFonts w:ascii="Arial" w:hAnsi="Arial" w:cs="Arial"/>
                <w:b/>
                <w:sz w:val="22"/>
                <w:szCs w:val="22"/>
              </w:rPr>
            </w:pPr>
          </w:p>
          <w:p w14:paraId="3EAF0BF9" w14:textId="2B1224BF" w:rsidR="00FC5136" w:rsidRDefault="00FC5136" w:rsidP="00943977">
            <w:pPr>
              <w:spacing w:before="120" w:after="120"/>
              <w:jc w:val="left"/>
              <w:rPr>
                <w:rFonts w:ascii="Arial" w:hAnsi="Arial" w:cs="Arial"/>
                <w:b/>
                <w:sz w:val="22"/>
                <w:szCs w:val="22"/>
              </w:rPr>
            </w:pPr>
            <w:r>
              <w:rPr>
                <w:rFonts w:ascii="Arial" w:hAnsi="Arial" w:cs="Arial"/>
                <w:b/>
                <w:sz w:val="22"/>
                <w:szCs w:val="22"/>
              </w:rPr>
              <w:t>X</w:t>
            </w:r>
          </w:p>
          <w:p w14:paraId="4A09D22A" w14:textId="77777777" w:rsidR="001E55EB" w:rsidRDefault="001E55EB" w:rsidP="00943977">
            <w:pPr>
              <w:spacing w:before="120" w:after="120"/>
              <w:jc w:val="left"/>
              <w:rPr>
                <w:rFonts w:ascii="Arial" w:hAnsi="Arial" w:cs="Arial"/>
                <w:b/>
                <w:sz w:val="22"/>
                <w:szCs w:val="22"/>
              </w:rPr>
            </w:pPr>
          </w:p>
          <w:p w14:paraId="7FE75B7B" w14:textId="77777777" w:rsidR="00943977" w:rsidRDefault="00FC5136" w:rsidP="00943977">
            <w:pPr>
              <w:spacing w:before="120" w:after="120"/>
              <w:jc w:val="left"/>
              <w:rPr>
                <w:rFonts w:ascii="Arial" w:hAnsi="Arial" w:cs="Arial"/>
                <w:b/>
                <w:sz w:val="22"/>
                <w:szCs w:val="22"/>
              </w:rPr>
            </w:pPr>
            <w:r>
              <w:rPr>
                <w:rFonts w:ascii="Arial" w:hAnsi="Arial" w:cs="Arial"/>
                <w:b/>
                <w:sz w:val="22"/>
                <w:szCs w:val="22"/>
              </w:rPr>
              <w:t>X</w:t>
            </w:r>
          </w:p>
          <w:p w14:paraId="3D1CDDBC" w14:textId="77777777" w:rsidR="00CA77B6" w:rsidRDefault="00CA77B6" w:rsidP="00943977">
            <w:pPr>
              <w:spacing w:before="120" w:after="120"/>
              <w:jc w:val="left"/>
              <w:rPr>
                <w:rFonts w:ascii="Arial" w:hAnsi="Arial" w:cs="Arial"/>
                <w:b/>
                <w:sz w:val="22"/>
                <w:szCs w:val="22"/>
              </w:rPr>
            </w:pPr>
          </w:p>
          <w:p w14:paraId="7709B2A3" w14:textId="3AEF8312" w:rsidR="00CA77B6" w:rsidRPr="00846B72" w:rsidRDefault="00CA77B6" w:rsidP="00943977">
            <w:pPr>
              <w:spacing w:before="120" w:after="120"/>
              <w:jc w:val="left"/>
              <w:rPr>
                <w:rFonts w:ascii="Arial" w:hAnsi="Arial" w:cs="Arial"/>
                <w:b/>
                <w:sz w:val="22"/>
                <w:szCs w:val="22"/>
              </w:rPr>
            </w:pPr>
            <w:r>
              <w:rPr>
                <w:rFonts w:ascii="Arial" w:hAnsi="Arial" w:cs="Arial"/>
                <w:b/>
                <w:sz w:val="22"/>
                <w:szCs w:val="22"/>
              </w:rPr>
              <w:t>X</w:t>
            </w:r>
          </w:p>
        </w:tc>
        <w:tc>
          <w:tcPr>
            <w:tcW w:w="426" w:type="dxa"/>
            <w:shd w:val="clear" w:color="auto" w:fill="auto"/>
          </w:tcPr>
          <w:p w14:paraId="4A170B47" w14:textId="2AC06638" w:rsidR="00943977" w:rsidRPr="00846B72" w:rsidRDefault="00943977" w:rsidP="00943977">
            <w:pPr>
              <w:spacing w:before="120" w:after="120"/>
              <w:jc w:val="left"/>
              <w:rPr>
                <w:rFonts w:ascii="Arial" w:hAnsi="Arial" w:cs="Arial"/>
                <w:b/>
                <w:sz w:val="22"/>
                <w:szCs w:val="22"/>
              </w:rPr>
            </w:pPr>
          </w:p>
        </w:tc>
        <w:tc>
          <w:tcPr>
            <w:tcW w:w="425" w:type="dxa"/>
            <w:gridSpan w:val="2"/>
            <w:shd w:val="clear" w:color="auto" w:fill="auto"/>
          </w:tcPr>
          <w:p w14:paraId="71188A91" w14:textId="3A7BD4F1" w:rsidR="00943977" w:rsidRPr="00846B72" w:rsidRDefault="00943977" w:rsidP="00943977">
            <w:pPr>
              <w:spacing w:before="120" w:after="120"/>
              <w:jc w:val="left"/>
              <w:rPr>
                <w:rFonts w:ascii="Arial" w:hAnsi="Arial" w:cs="Arial"/>
                <w:b/>
                <w:sz w:val="22"/>
                <w:szCs w:val="22"/>
              </w:rPr>
            </w:pPr>
          </w:p>
        </w:tc>
        <w:tc>
          <w:tcPr>
            <w:tcW w:w="425" w:type="dxa"/>
            <w:shd w:val="clear" w:color="auto" w:fill="auto"/>
          </w:tcPr>
          <w:p w14:paraId="5588CC78" w14:textId="500B0F37" w:rsidR="00943977" w:rsidRDefault="00943977" w:rsidP="00943977">
            <w:pPr>
              <w:spacing w:before="120" w:after="120"/>
              <w:jc w:val="left"/>
              <w:rPr>
                <w:rFonts w:ascii="Arial" w:hAnsi="Arial" w:cs="Arial"/>
                <w:b/>
                <w:sz w:val="22"/>
                <w:szCs w:val="22"/>
              </w:rPr>
            </w:pPr>
          </w:p>
          <w:p w14:paraId="5353899F" w14:textId="46D36E08" w:rsidR="00101619" w:rsidRDefault="00101619" w:rsidP="00943977">
            <w:pPr>
              <w:spacing w:before="120" w:after="120"/>
              <w:jc w:val="left"/>
              <w:rPr>
                <w:rFonts w:ascii="Arial" w:hAnsi="Arial" w:cs="Arial"/>
                <w:b/>
                <w:sz w:val="22"/>
                <w:szCs w:val="22"/>
              </w:rPr>
            </w:pPr>
          </w:p>
          <w:p w14:paraId="3830F782" w14:textId="4993FE75" w:rsidR="00101619" w:rsidRDefault="00101619" w:rsidP="00943977">
            <w:pPr>
              <w:spacing w:before="120" w:after="120"/>
              <w:jc w:val="left"/>
              <w:rPr>
                <w:rFonts w:ascii="Arial" w:hAnsi="Arial" w:cs="Arial"/>
                <w:b/>
                <w:sz w:val="22"/>
                <w:szCs w:val="22"/>
              </w:rPr>
            </w:pPr>
          </w:p>
          <w:p w14:paraId="4D95AC3D" w14:textId="75943447" w:rsidR="00101619" w:rsidRDefault="00101619" w:rsidP="00943977">
            <w:pPr>
              <w:spacing w:before="120" w:after="120"/>
              <w:jc w:val="left"/>
              <w:rPr>
                <w:rFonts w:ascii="Arial" w:hAnsi="Arial" w:cs="Arial"/>
                <w:b/>
                <w:sz w:val="22"/>
                <w:szCs w:val="22"/>
              </w:rPr>
            </w:pPr>
            <w:r>
              <w:rPr>
                <w:rFonts w:ascii="Arial" w:hAnsi="Arial" w:cs="Arial"/>
                <w:b/>
                <w:sz w:val="22"/>
                <w:szCs w:val="22"/>
              </w:rPr>
              <w:t>X</w:t>
            </w:r>
          </w:p>
          <w:p w14:paraId="51A68FDD" w14:textId="7DE9FCCE" w:rsidR="00101619" w:rsidRDefault="00101619" w:rsidP="00943977">
            <w:pPr>
              <w:spacing w:before="120" w:after="120"/>
              <w:jc w:val="left"/>
              <w:rPr>
                <w:rFonts w:ascii="Arial" w:hAnsi="Arial" w:cs="Arial"/>
                <w:b/>
                <w:sz w:val="22"/>
                <w:szCs w:val="22"/>
              </w:rPr>
            </w:pPr>
          </w:p>
          <w:p w14:paraId="14945DC7" w14:textId="6C346FF4" w:rsidR="00101619" w:rsidRDefault="00101619" w:rsidP="00943977">
            <w:pPr>
              <w:spacing w:before="120" w:after="120"/>
              <w:jc w:val="left"/>
              <w:rPr>
                <w:rFonts w:ascii="Arial" w:hAnsi="Arial" w:cs="Arial"/>
                <w:b/>
                <w:sz w:val="22"/>
                <w:szCs w:val="22"/>
              </w:rPr>
            </w:pPr>
            <w:r>
              <w:rPr>
                <w:rFonts w:ascii="Arial" w:hAnsi="Arial" w:cs="Arial"/>
                <w:b/>
                <w:sz w:val="22"/>
                <w:szCs w:val="22"/>
              </w:rPr>
              <w:t>X</w:t>
            </w:r>
          </w:p>
          <w:p w14:paraId="32B7D190" w14:textId="50EF46C5" w:rsidR="00101619" w:rsidRDefault="00101619" w:rsidP="00943977">
            <w:pPr>
              <w:spacing w:before="120" w:after="120"/>
              <w:jc w:val="left"/>
              <w:rPr>
                <w:rFonts w:ascii="Arial" w:hAnsi="Arial" w:cs="Arial"/>
                <w:b/>
                <w:sz w:val="22"/>
                <w:szCs w:val="22"/>
              </w:rPr>
            </w:pPr>
          </w:p>
          <w:p w14:paraId="1040E1DF" w14:textId="77777777" w:rsidR="00943977" w:rsidRDefault="00101619" w:rsidP="00943977">
            <w:pPr>
              <w:spacing w:before="120" w:after="120"/>
              <w:jc w:val="left"/>
              <w:rPr>
                <w:rFonts w:ascii="Arial" w:hAnsi="Arial" w:cs="Arial"/>
                <w:b/>
                <w:sz w:val="22"/>
                <w:szCs w:val="22"/>
              </w:rPr>
            </w:pPr>
            <w:r>
              <w:rPr>
                <w:rFonts w:ascii="Arial" w:hAnsi="Arial" w:cs="Arial"/>
                <w:b/>
                <w:sz w:val="22"/>
                <w:szCs w:val="22"/>
              </w:rPr>
              <w:t>X</w:t>
            </w:r>
          </w:p>
          <w:p w14:paraId="5CB54CD2" w14:textId="77777777" w:rsidR="00CA77B6" w:rsidRDefault="00CA77B6" w:rsidP="00943977">
            <w:pPr>
              <w:spacing w:before="120" w:after="120"/>
              <w:jc w:val="left"/>
              <w:rPr>
                <w:rFonts w:ascii="Arial" w:hAnsi="Arial" w:cs="Arial"/>
                <w:b/>
                <w:sz w:val="22"/>
                <w:szCs w:val="22"/>
              </w:rPr>
            </w:pPr>
          </w:p>
          <w:p w14:paraId="3593B7BD" w14:textId="3250FA1E" w:rsidR="00CA77B6" w:rsidRPr="00101619" w:rsidRDefault="00CA77B6" w:rsidP="00943977">
            <w:pPr>
              <w:spacing w:before="120" w:after="120"/>
              <w:jc w:val="left"/>
              <w:rPr>
                <w:rFonts w:ascii="Arial" w:hAnsi="Arial" w:cs="Arial"/>
                <w:b/>
                <w:sz w:val="22"/>
                <w:szCs w:val="22"/>
              </w:rPr>
            </w:pPr>
            <w:r>
              <w:rPr>
                <w:rFonts w:ascii="Arial" w:hAnsi="Arial" w:cs="Arial"/>
                <w:b/>
                <w:sz w:val="22"/>
                <w:szCs w:val="22"/>
              </w:rPr>
              <w:t>X</w:t>
            </w:r>
          </w:p>
        </w:tc>
        <w:tc>
          <w:tcPr>
            <w:tcW w:w="425" w:type="dxa"/>
            <w:shd w:val="clear" w:color="auto" w:fill="auto"/>
          </w:tcPr>
          <w:p w14:paraId="7EFCAB51" w14:textId="77322F1C" w:rsidR="00943977" w:rsidRPr="00846B72" w:rsidRDefault="00101619" w:rsidP="00943977">
            <w:pPr>
              <w:spacing w:before="120" w:after="120"/>
              <w:jc w:val="left"/>
              <w:rPr>
                <w:rFonts w:ascii="Arial" w:hAnsi="Arial" w:cs="Arial"/>
                <w:b/>
                <w:sz w:val="22"/>
                <w:szCs w:val="22"/>
              </w:rPr>
            </w:pPr>
            <w:r>
              <w:rPr>
                <w:rFonts w:ascii="Arial" w:hAnsi="Arial" w:cs="Arial"/>
                <w:b/>
                <w:sz w:val="22"/>
                <w:szCs w:val="22"/>
              </w:rPr>
              <w:t>X</w:t>
            </w:r>
          </w:p>
        </w:tc>
        <w:tc>
          <w:tcPr>
            <w:tcW w:w="2127" w:type="dxa"/>
            <w:shd w:val="clear" w:color="auto" w:fill="auto"/>
          </w:tcPr>
          <w:p w14:paraId="3E454494" w14:textId="670FDF24" w:rsidR="00943977" w:rsidRPr="0078202C" w:rsidRDefault="00943977" w:rsidP="00943977">
            <w:pPr>
              <w:spacing w:before="120" w:after="120"/>
              <w:jc w:val="left"/>
              <w:rPr>
                <w:rFonts w:ascii="Arial" w:hAnsi="Arial" w:cs="Arial"/>
                <w:b/>
                <w:sz w:val="20"/>
                <w:szCs w:val="20"/>
              </w:rPr>
            </w:pPr>
            <w:r w:rsidRPr="0078202C">
              <w:rPr>
                <w:rFonts w:ascii="Arial" w:hAnsi="Arial" w:cs="Arial"/>
                <w:b/>
                <w:sz w:val="20"/>
                <w:szCs w:val="20"/>
              </w:rPr>
              <w:t>APPLICATION</w:t>
            </w:r>
            <w:r w:rsidR="00AE548E">
              <w:rPr>
                <w:rFonts w:ascii="Arial" w:hAnsi="Arial" w:cs="Arial"/>
                <w:b/>
                <w:sz w:val="20"/>
                <w:szCs w:val="20"/>
              </w:rPr>
              <w:t xml:space="preserve"> &amp; </w:t>
            </w:r>
            <w:r w:rsidRPr="0078202C">
              <w:rPr>
                <w:rFonts w:ascii="Arial" w:hAnsi="Arial" w:cs="Arial"/>
                <w:b/>
                <w:sz w:val="20"/>
                <w:szCs w:val="20"/>
              </w:rPr>
              <w:t>INTERVIEW</w:t>
            </w:r>
          </w:p>
        </w:tc>
      </w:tr>
      <w:tr w:rsidR="00943977" w:rsidRPr="0078202C" w14:paraId="0655B820" w14:textId="77777777" w:rsidTr="6E9B48FC">
        <w:trPr>
          <w:trHeight w:val="512"/>
        </w:trPr>
        <w:tc>
          <w:tcPr>
            <w:tcW w:w="3119" w:type="dxa"/>
            <w:shd w:val="clear" w:color="auto" w:fill="F2F2F2" w:themeFill="background1" w:themeFillShade="F2"/>
          </w:tcPr>
          <w:p w14:paraId="6AAF5B4F" w14:textId="77777777" w:rsidR="00943977" w:rsidRPr="00F03A69" w:rsidRDefault="00943977" w:rsidP="00943977">
            <w:pPr>
              <w:spacing w:before="120"/>
              <w:jc w:val="left"/>
              <w:rPr>
                <w:rFonts w:ascii="Arial" w:hAnsi="Arial" w:cs="Arial"/>
                <w:b/>
              </w:rPr>
            </w:pPr>
            <w:r w:rsidRPr="00F03A69">
              <w:rPr>
                <w:rFonts w:ascii="Arial" w:hAnsi="Arial" w:cs="Arial"/>
                <w:b/>
                <w:color w:val="31849B" w:themeColor="accent5" w:themeShade="BF"/>
              </w:rPr>
              <w:t xml:space="preserve">PLANNING AND ORGANISING WORK </w:t>
            </w:r>
          </w:p>
        </w:tc>
        <w:tc>
          <w:tcPr>
            <w:tcW w:w="7967" w:type="dxa"/>
            <w:shd w:val="clear" w:color="auto" w:fill="auto"/>
          </w:tcPr>
          <w:p w14:paraId="1509EBA7" w14:textId="796545B4" w:rsidR="00FC5136" w:rsidRPr="001E55EB" w:rsidRDefault="00FC5136" w:rsidP="00FC5136">
            <w:pPr>
              <w:numPr>
                <w:ilvl w:val="0"/>
                <w:numId w:val="20"/>
              </w:numPr>
              <w:spacing w:after="200" w:line="276" w:lineRule="auto"/>
              <w:ind w:left="211" w:hanging="211"/>
              <w:contextualSpacing/>
              <w:jc w:val="left"/>
              <w:rPr>
                <w:rFonts w:ascii="Arial" w:eastAsiaTheme="minorHAnsi" w:hAnsi="Arial" w:cs="Arial"/>
                <w:sz w:val="22"/>
                <w:szCs w:val="22"/>
              </w:rPr>
            </w:pPr>
            <w:r w:rsidRPr="00FC5136">
              <w:rPr>
                <w:rFonts w:ascii="Arial" w:eastAsiaTheme="minorHAnsi" w:hAnsi="Arial" w:cs="Arial"/>
                <w:sz w:val="22"/>
                <w:szCs w:val="22"/>
              </w:rPr>
              <w:t xml:space="preserve">Ability to coordinate and project manage the setup, implementation and development of large projects working to timescales </w:t>
            </w:r>
          </w:p>
          <w:p w14:paraId="63DC5D37" w14:textId="77777777" w:rsidR="001E55EB" w:rsidRPr="00FC5136" w:rsidRDefault="001E55EB" w:rsidP="001E55EB">
            <w:pPr>
              <w:spacing w:after="200" w:line="276" w:lineRule="auto"/>
              <w:ind w:left="211"/>
              <w:contextualSpacing/>
              <w:jc w:val="left"/>
              <w:rPr>
                <w:rFonts w:ascii="Arial" w:eastAsiaTheme="minorHAnsi" w:hAnsi="Arial" w:cs="Arial"/>
                <w:sz w:val="22"/>
                <w:szCs w:val="22"/>
              </w:rPr>
            </w:pPr>
          </w:p>
          <w:p w14:paraId="6F4CFB49" w14:textId="4D1EC9B0" w:rsidR="00943977" w:rsidRPr="001E55EB" w:rsidRDefault="00FC5136" w:rsidP="001E55EB">
            <w:pPr>
              <w:numPr>
                <w:ilvl w:val="0"/>
                <w:numId w:val="20"/>
              </w:numPr>
              <w:spacing w:after="200" w:line="276" w:lineRule="auto"/>
              <w:ind w:left="211" w:hanging="211"/>
              <w:contextualSpacing/>
              <w:jc w:val="left"/>
              <w:rPr>
                <w:rFonts w:ascii="Arial" w:eastAsiaTheme="minorHAnsi" w:hAnsi="Arial" w:cs="Arial"/>
                <w:sz w:val="22"/>
                <w:szCs w:val="22"/>
              </w:rPr>
            </w:pPr>
            <w:r w:rsidRPr="00FC5136">
              <w:rPr>
                <w:rFonts w:ascii="Arial" w:eastAsiaTheme="minorHAnsi" w:hAnsi="Arial" w:cs="Arial"/>
                <w:sz w:val="22"/>
                <w:szCs w:val="22"/>
              </w:rPr>
              <w:t xml:space="preserve">Ability to prioritise work and plan accordingly, including managing several competing demands </w:t>
            </w:r>
          </w:p>
        </w:tc>
        <w:tc>
          <w:tcPr>
            <w:tcW w:w="396" w:type="dxa"/>
            <w:shd w:val="clear" w:color="auto" w:fill="auto"/>
          </w:tcPr>
          <w:p w14:paraId="77511D52" w14:textId="2EE12081" w:rsidR="00943977" w:rsidRPr="00846B72" w:rsidRDefault="00E62E02" w:rsidP="00943977">
            <w:pPr>
              <w:spacing w:before="120" w:after="120"/>
              <w:jc w:val="left"/>
              <w:rPr>
                <w:rFonts w:ascii="Arial" w:hAnsi="Arial" w:cs="Arial"/>
                <w:b/>
                <w:sz w:val="22"/>
                <w:szCs w:val="22"/>
              </w:rPr>
            </w:pPr>
            <w:r>
              <w:rPr>
                <w:rFonts w:ascii="Arial" w:hAnsi="Arial" w:cs="Arial"/>
                <w:b/>
                <w:sz w:val="22"/>
                <w:szCs w:val="22"/>
              </w:rPr>
              <w:t>X</w:t>
            </w:r>
          </w:p>
          <w:p w14:paraId="7DDED217" w14:textId="77777777" w:rsidR="00943977" w:rsidRPr="00846B72" w:rsidRDefault="00943977" w:rsidP="00943977">
            <w:pPr>
              <w:spacing w:before="120" w:after="120"/>
              <w:jc w:val="left"/>
              <w:rPr>
                <w:rFonts w:ascii="Arial" w:hAnsi="Arial" w:cs="Arial"/>
                <w:b/>
                <w:sz w:val="22"/>
                <w:szCs w:val="22"/>
              </w:rPr>
            </w:pPr>
          </w:p>
          <w:p w14:paraId="61C5A58F" w14:textId="37EC75F1" w:rsidR="001E55EB" w:rsidRPr="001E55EB" w:rsidRDefault="00E62E02" w:rsidP="001E55EB">
            <w:pPr>
              <w:spacing w:before="120" w:after="120"/>
              <w:jc w:val="left"/>
              <w:rPr>
                <w:rFonts w:ascii="Arial" w:hAnsi="Arial" w:cs="Arial"/>
                <w:b/>
                <w:sz w:val="22"/>
                <w:szCs w:val="22"/>
              </w:rPr>
            </w:pPr>
            <w:r>
              <w:rPr>
                <w:rFonts w:ascii="Arial" w:hAnsi="Arial" w:cs="Arial"/>
                <w:b/>
                <w:sz w:val="22"/>
                <w:szCs w:val="22"/>
              </w:rPr>
              <w:t>X</w:t>
            </w:r>
          </w:p>
        </w:tc>
        <w:tc>
          <w:tcPr>
            <w:tcW w:w="426" w:type="dxa"/>
            <w:shd w:val="clear" w:color="auto" w:fill="auto"/>
          </w:tcPr>
          <w:p w14:paraId="766D51E3" w14:textId="77777777" w:rsidR="00943977" w:rsidRPr="00846B72" w:rsidRDefault="00943977" w:rsidP="00943977">
            <w:pPr>
              <w:spacing w:before="120" w:after="120"/>
              <w:jc w:val="left"/>
              <w:rPr>
                <w:rFonts w:ascii="Arial" w:hAnsi="Arial" w:cs="Arial"/>
                <w:b/>
                <w:sz w:val="22"/>
                <w:szCs w:val="22"/>
              </w:rPr>
            </w:pPr>
          </w:p>
          <w:p w14:paraId="5AEB63BB" w14:textId="134938EF" w:rsidR="00943977" w:rsidRPr="00846B72" w:rsidRDefault="00943977" w:rsidP="00943977">
            <w:pPr>
              <w:spacing w:before="120" w:after="120"/>
              <w:jc w:val="left"/>
              <w:rPr>
                <w:rFonts w:ascii="Arial" w:hAnsi="Arial" w:cs="Arial"/>
                <w:b/>
                <w:sz w:val="22"/>
                <w:szCs w:val="22"/>
              </w:rPr>
            </w:pPr>
          </w:p>
        </w:tc>
        <w:tc>
          <w:tcPr>
            <w:tcW w:w="425" w:type="dxa"/>
            <w:gridSpan w:val="2"/>
            <w:shd w:val="clear" w:color="auto" w:fill="auto"/>
          </w:tcPr>
          <w:p w14:paraId="135DD6ED" w14:textId="77777777" w:rsidR="00943977" w:rsidRPr="00846B72" w:rsidRDefault="00943977" w:rsidP="00943977">
            <w:pPr>
              <w:spacing w:before="120" w:after="120"/>
              <w:jc w:val="left"/>
              <w:rPr>
                <w:rFonts w:ascii="Arial" w:hAnsi="Arial" w:cs="Arial"/>
                <w:b/>
                <w:sz w:val="22"/>
                <w:szCs w:val="22"/>
              </w:rPr>
            </w:pPr>
          </w:p>
        </w:tc>
        <w:tc>
          <w:tcPr>
            <w:tcW w:w="425" w:type="dxa"/>
            <w:shd w:val="clear" w:color="auto" w:fill="auto"/>
          </w:tcPr>
          <w:p w14:paraId="5DA26FB1" w14:textId="16E5962C" w:rsidR="00AE548E" w:rsidRPr="00846B72" w:rsidRDefault="00101619" w:rsidP="00943977">
            <w:pPr>
              <w:spacing w:before="120" w:after="120"/>
              <w:jc w:val="left"/>
              <w:rPr>
                <w:rFonts w:ascii="Arial" w:hAnsi="Arial" w:cs="Arial"/>
                <w:b/>
                <w:sz w:val="22"/>
                <w:szCs w:val="22"/>
              </w:rPr>
            </w:pPr>
            <w:r>
              <w:rPr>
                <w:rFonts w:ascii="Arial" w:hAnsi="Arial" w:cs="Arial"/>
                <w:b/>
                <w:sz w:val="22"/>
                <w:szCs w:val="22"/>
              </w:rPr>
              <w:t>X</w:t>
            </w:r>
          </w:p>
          <w:p w14:paraId="5056E268" w14:textId="77777777" w:rsidR="00AE548E" w:rsidRDefault="00AE548E" w:rsidP="00943977">
            <w:pPr>
              <w:spacing w:before="120" w:after="120"/>
              <w:jc w:val="left"/>
              <w:rPr>
                <w:rFonts w:ascii="Arial" w:hAnsi="Arial" w:cs="Arial"/>
                <w:b/>
                <w:sz w:val="22"/>
                <w:szCs w:val="22"/>
              </w:rPr>
            </w:pPr>
          </w:p>
          <w:p w14:paraId="4A59301E" w14:textId="3038899F" w:rsidR="00101619" w:rsidRPr="00846B72" w:rsidRDefault="00101619" w:rsidP="00943977">
            <w:pPr>
              <w:spacing w:before="120" w:after="120"/>
              <w:jc w:val="left"/>
              <w:rPr>
                <w:rFonts w:ascii="Arial" w:hAnsi="Arial" w:cs="Arial"/>
                <w:b/>
                <w:sz w:val="22"/>
                <w:szCs w:val="22"/>
              </w:rPr>
            </w:pPr>
            <w:r>
              <w:rPr>
                <w:rFonts w:ascii="Arial" w:hAnsi="Arial" w:cs="Arial"/>
                <w:b/>
                <w:sz w:val="22"/>
                <w:szCs w:val="22"/>
              </w:rPr>
              <w:t>X</w:t>
            </w:r>
          </w:p>
        </w:tc>
        <w:tc>
          <w:tcPr>
            <w:tcW w:w="425" w:type="dxa"/>
            <w:shd w:val="clear" w:color="auto" w:fill="auto"/>
          </w:tcPr>
          <w:p w14:paraId="5A97BDDF" w14:textId="77777777" w:rsidR="00943977" w:rsidRPr="00846B72" w:rsidRDefault="00943977" w:rsidP="00943977">
            <w:pPr>
              <w:spacing w:before="120" w:after="120"/>
              <w:jc w:val="left"/>
              <w:rPr>
                <w:rFonts w:ascii="Arial" w:hAnsi="Arial" w:cs="Arial"/>
                <w:b/>
                <w:sz w:val="22"/>
                <w:szCs w:val="22"/>
              </w:rPr>
            </w:pPr>
          </w:p>
        </w:tc>
        <w:tc>
          <w:tcPr>
            <w:tcW w:w="2127" w:type="dxa"/>
            <w:shd w:val="clear" w:color="auto" w:fill="auto"/>
          </w:tcPr>
          <w:p w14:paraId="0A5BFF16" w14:textId="77777777" w:rsidR="00943977" w:rsidRPr="0078202C" w:rsidRDefault="00943977" w:rsidP="00943977">
            <w:pPr>
              <w:spacing w:before="120" w:after="120"/>
              <w:jc w:val="left"/>
              <w:rPr>
                <w:rFonts w:ascii="Arial" w:hAnsi="Arial" w:cs="Arial"/>
                <w:b/>
                <w:sz w:val="20"/>
                <w:szCs w:val="20"/>
              </w:rPr>
            </w:pPr>
            <w:r>
              <w:rPr>
                <w:rFonts w:ascii="Arial" w:hAnsi="Arial" w:cs="Arial"/>
                <w:b/>
                <w:sz w:val="20"/>
                <w:szCs w:val="20"/>
              </w:rPr>
              <w:t>APPLICATION,  INTERVIEW &amp; REFERENCE</w:t>
            </w:r>
          </w:p>
        </w:tc>
      </w:tr>
      <w:tr w:rsidR="00CE1566" w:rsidRPr="0078202C" w14:paraId="37C4B387" w14:textId="77777777" w:rsidTr="6E9B48FC">
        <w:trPr>
          <w:trHeight w:val="1408"/>
        </w:trPr>
        <w:tc>
          <w:tcPr>
            <w:tcW w:w="3119" w:type="dxa"/>
            <w:shd w:val="clear" w:color="auto" w:fill="F2F2F2" w:themeFill="background1" w:themeFillShade="F2"/>
          </w:tcPr>
          <w:p w14:paraId="218561E5" w14:textId="1E08CFDE" w:rsidR="00CE1566" w:rsidRPr="00113A63" w:rsidRDefault="00E62E02" w:rsidP="00CE1566">
            <w:pPr>
              <w:spacing w:before="120"/>
              <w:jc w:val="left"/>
              <w:rPr>
                <w:rFonts w:ascii="Arial" w:hAnsi="Arial" w:cs="Arial"/>
                <w:b/>
              </w:rPr>
            </w:pPr>
            <w:r>
              <w:rPr>
                <w:rFonts w:ascii="Arial" w:hAnsi="Arial" w:cs="Arial"/>
                <w:b/>
                <w:color w:val="31849B" w:themeColor="accent5" w:themeShade="BF"/>
              </w:rPr>
              <w:t>ATTITUDES</w:t>
            </w:r>
          </w:p>
        </w:tc>
        <w:tc>
          <w:tcPr>
            <w:tcW w:w="7967" w:type="dxa"/>
            <w:shd w:val="clear" w:color="auto" w:fill="auto"/>
          </w:tcPr>
          <w:p w14:paraId="7C68B8D1" w14:textId="0D122BED" w:rsidR="00E62E02" w:rsidRPr="001E55EB" w:rsidRDefault="00E62E02" w:rsidP="00E62E02">
            <w:pPr>
              <w:numPr>
                <w:ilvl w:val="0"/>
                <w:numId w:val="21"/>
              </w:numPr>
              <w:spacing w:after="200" w:line="276" w:lineRule="auto"/>
              <w:ind w:left="211" w:hanging="211"/>
              <w:contextualSpacing/>
              <w:jc w:val="left"/>
              <w:rPr>
                <w:rFonts w:ascii="Arial" w:hAnsi="Arial" w:cs="Arial"/>
                <w:sz w:val="22"/>
                <w:szCs w:val="22"/>
              </w:rPr>
            </w:pPr>
            <w:r w:rsidRPr="00E62E02">
              <w:rPr>
                <w:rFonts w:ascii="Arial" w:hAnsi="Arial" w:cs="Arial"/>
                <w:sz w:val="22"/>
                <w:szCs w:val="22"/>
              </w:rPr>
              <w:t xml:space="preserve">Commitment to maintaining the highest professional standards, demonstrating integrity and reliability with clients, colleagues and other agencies </w:t>
            </w:r>
          </w:p>
          <w:p w14:paraId="793BD866" w14:textId="77777777" w:rsidR="001E55EB" w:rsidRPr="00E62E02" w:rsidRDefault="001E55EB" w:rsidP="001E55EB">
            <w:pPr>
              <w:spacing w:after="200" w:line="276" w:lineRule="auto"/>
              <w:ind w:left="211"/>
              <w:contextualSpacing/>
              <w:jc w:val="left"/>
              <w:rPr>
                <w:rFonts w:ascii="Arial" w:hAnsi="Arial" w:cs="Arial"/>
                <w:sz w:val="22"/>
                <w:szCs w:val="22"/>
              </w:rPr>
            </w:pPr>
          </w:p>
          <w:p w14:paraId="0CB2C477" w14:textId="77777777" w:rsidR="001E55EB" w:rsidRDefault="00E62E02" w:rsidP="001E55EB">
            <w:pPr>
              <w:numPr>
                <w:ilvl w:val="0"/>
                <w:numId w:val="21"/>
              </w:numPr>
              <w:spacing w:after="200" w:line="276" w:lineRule="auto"/>
              <w:ind w:left="211" w:hanging="211"/>
              <w:contextualSpacing/>
              <w:jc w:val="left"/>
              <w:rPr>
                <w:rFonts w:ascii="Arial" w:hAnsi="Arial" w:cs="Arial"/>
                <w:sz w:val="22"/>
                <w:szCs w:val="22"/>
              </w:rPr>
            </w:pPr>
            <w:r w:rsidRPr="00E62E02">
              <w:rPr>
                <w:rFonts w:ascii="Arial" w:hAnsi="Arial" w:cs="Arial"/>
                <w:sz w:val="22"/>
                <w:szCs w:val="22"/>
              </w:rPr>
              <w:t>Personal values align with the values of the Oxfordshire Homelessness Alliance</w:t>
            </w:r>
          </w:p>
          <w:p w14:paraId="524B9E0C" w14:textId="312C5482" w:rsidR="00E62E02" w:rsidRPr="00E62E02" w:rsidRDefault="00E62E02" w:rsidP="001E55EB">
            <w:pPr>
              <w:spacing w:after="200" w:line="276" w:lineRule="auto"/>
              <w:ind w:left="211"/>
              <w:contextualSpacing/>
              <w:jc w:val="left"/>
              <w:rPr>
                <w:rFonts w:ascii="Arial" w:hAnsi="Arial" w:cs="Arial"/>
                <w:sz w:val="22"/>
                <w:szCs w:val="22"/>
              </w:rPr>
            </w:pPr>
            <w:r w:rsidRPr="00E62E02">
              <w:rPr>
                <w:rFonts w:ascii="Arial" w:hAnsi="Arial" w:cs="Arial"/>
                <w:sz w:val="22"/>
                <w:szCs w:val="22"/>
              </w:rPr>
              <w:t xml:space="preserve"> </w:t>
            </w:r>
          </w:p>
          <w:p w14:paraId="1ED5B28C" w14:textId="1E7643F2" w:rsidR="00101619" w:rsidRPr="00101619" w:rsidRDefault="00E62E02" w:rsidP="00101619">
            <w:pPr>
              <w:numPr>
                <w:ilvl w:val="0"/>
                <w:numId w:val="21"/>
              </w:numPr>
              <w:spacing w:after="200" w:line="276" w:lineRule="auto"/>
              <w:ind w:left="211" w:hanging="211"/>
              <w:contextualSpacing/>
              <w:jc w:val="left"/>
              <w:rPr>
                <w:rFonts w:ascii="Gill Sans MT" w:hAnsi="Gill Sans MT" w:cs="Arial"/>
              </w:rPr>
            </w:pPr>
            <w:r w:rsidRPr="00E62E02">
              <w:rPr>
                <w:rFonts w:ascii="Arial" w:hAnsi="Arial" w:cs="Arial"/>
                <w:sz w:val="22"/>
                <w:szCs w:val="22"/>
              </w:rPr>
              <w:lastRenderedPageBreak/>
              <w:t>Commitment and solution focused approach to partnership working, providing the best possible services to people who have been or are at risk of becoming homeless, ensuring that vulnerable people’s rights are upheld.</w:t>
            </w:r>
          </w:p>
        </w:tc>
        <w:tc>
          <w:tcPr>
            <w:tcW w:w="396" w:type="dxa"/>
            <w:shd w:val="clear" w:color="auto" w:fill="auto"/>
          </w:tcPr>
          <w:p w14:paraId="6DFE2191" w14:textId="397147F0" w:rsidR="00FC5136" w:rsidRPr="00846B72" w:rsidRDefault="00E62E02" w:rsidP="00FC5136">
            <w:pPr>
              <w:spacing w:before="120" w:after="120"/>
              <w:rPr>
                <w:rFonts w:ascii="Arial" w:hAnsi="Arial" w:cs="Arial"/>
                <w:b/>
                <w:sz w:val="22"/>
                <w:szCs w:val="22"/>
              </w:rPr>
            </w:pPr>
            <w:r>
              <w:rPr>
                <w:rFonts w:ascii="Arial" w:hAnsi="Arial" w:cs="Arial"/>
                <w:b/>
                <w:sz w:val="22"/>
                <w:szCs w:val="22"/>
              </w:rPr>
              <w:lastRenderedPageBreak/>
              <w:t>X</w:t>
            </w:r>
          </w:p>
          <w:p w14:paraId="44869CE1" w14:textId="77777777" w:rsidR="003C14C2" w:rsidRDefault="003C14C2" w:rsidP="00CE1566">
            <w:pPr>
              <w:spacing w:before="120" w:after="120"/>
              <w:jc w:val="center"/>
              <w:rPr>
                <w:rFonts w:ascii="Arial" w:hAnsi="Arial" w:cs="Arial"/>
                <w:b/>
                <w:sz w:val="22"/>
                <w:szCs w:val="22"/>
              </w:rPr>
            </w:pPr>
          </w:p>
          <w:p w14:paraId="786A3D2F" w14:textId="77777777" w:rsidR="00E62E02" w:rsidRDefault="00E62E02" w:rsidP="00CE1566">
            <w:pPr>
              <w:spacing w:before="120" w:after="120"/>
              <w:jc w:val="center"/>
              <w:rPr>
                <w:rFonts w:ascii="Arial" w:hAnsi="Arial" w:cs="Arial"/>
                <w:b/>
                <w:sz w:val="22"/>
                <w:szCs w:val="22"/>
              </w:rPr>
            </w:pPr>
          </w:p>
          <w:p w14:paraId="6C8C9B63" w14:textId="77777777" w:rsidR="00E62E02" w:rsidRDefault="00E62E02" w:rsidP="00CE1566">
            <w:pPr>
              <w:spacing w:before="120" w:after="120"/>
              <w:jc w:val="center"/>
              <w:rPr>
                <w:rFonts w:ascii="Arial" w:hAnsi="Arial" w:cs="Arial"/>
                <w:b/>
                <w:sz w:val="22"/>
                <w:szCs w:val="22"/>
              </w:rPr>
            </w:pPr>
            <w:r>
              <w:rPr>
                <w:rFonts w:ascii="Arial" w:hAnsi="Arial" w:cs="Arial"/>
                <w:b/>
                <w:sz w:val="22"/>
                <w:szCs w:val="22"/>
              </w:rPr>
              <w:t>X</w:t>
            </w:r>
          </w:p>
          <w:p w14:paraId="694AE3DD" w14:textId="77777777" w:rsidR="00E62E02" w:rsidRDefault="00E62E02" w:rsidP="00CA77B6">
            <w:pPr>
              <w:spacing w:before="120" w:after="120"/>
              <w:rPr>
                <w:rFonts w:ascii="Arial" w:hAnsi="Arial" w:cs="Arial"/>
                <w:b/>
                <w:sz w:val="22"/>
                <w:szCs w:val="22"/>
              </w:rPr>
            </w:pPr>
          </w:p>
          <w:p w14:paraId="63E0CD99" w14:textId="77777777" w:rsidR="00E62E02" w:rsidRDefault="00E62E02" w:rsidP="00CE1566">
            <w:pPr>
              <w:spacing w:before="120" w:after="120"/>
              <w:jc w:val="center"/>
              <w:rPr>
                <w:rFonts w:ascii="Arial" w:hAnsi="Arial" w:cs="Arial"/>
                <w:b/>
                <w:sz w:val="22"/>
                <w:szCs w:val="22"/>
              </w:rPr>
            </w:pPr>
            <w:r>
              <w:rPr>
                <w:rFonts w:ascii="Arial" w:hAnsi="Arial" w:cs="Arial"/>
                <w:b/>
                <w:sz w:val="22"/>
                <w:szCs w:val="22"/>
              </w:rPr>
              <w:lastRenderedPageBreak/>
              <w:t>X</w:t>
            </w:r>
          </w:p>
          <w:p w14:paraId="7CCBC006" w14:textId="354178F3" w:rsidR="001E55EB" w:rsidRPr="001E55EB" w:rsidRDefault="001E55EB" w:rsidP="001E55EB">
            <w:pPr>
              <w:rPr>
                <w:rFonts w:ascii="Arial" w:hAnsi="Arial" w:cs="Arial"/>
                <w:sz w:val="22"/>
                <w:szCs w:val="22"/>
              </w:rPr>
            </w:pPr>
          </w:p>
        </w:tc>
        <w:tc>
          <w:tcPr>
            <w:tcW w:w="426" w:type="dxa"/>
            <w:shd w:val="clear" w:color="auto" w:fill="auto"/>
          </w:tcPr>
          <w:p w14:paraId="2F929D78" w14:textId="77777777" w:rsidR="00CE1566" w:rsidRPr="00846B72" w:rsidRDefault="00CE1566" w:rsidP="00CE1566">
            <w:pPr>
              <w:spacing w:before="120" w:after="120"/>
              <w:jc w:val="center"/>
              <w:rPr>
                <w:rFonts w:ascii="Arial" w:hAnsi="Arial" w:cs="Arial"/>
                <w:b/>
                <w:sz w:val="22"/>
                <w:szCs w:val="22"/>
              </w:rPr>
            </w:pPr>
          </w:p>
          <w:p w14:paraId="26AFBEAA" w14:textId="77777777" w:rsidR="00CE1566" w:rsidRPr="00846B72" w:rsidRDefault="00CE1566" w:rsidP="00CE1566">
            <w:pPr>
              <w:spacing w:before="120" w:after="120"/>
              <w:rPr>
                <w:rFonts w:ascii="Arial" w:hAnsi="Arial" w:cs="Arial"/>
                <w:b/>
                <w:sz w:val="22"/>
                <w:szCs w:val="22"/>
              </w:rPr>
            </w:pPr>
          </w:p>
          <w:p w14:paraId="7C2D5373" w14:textId="77777777" w:rsidR="00CE1566" w:rsidRDefault="00CE1566" w:rsidP="00CE1566">
            <w:pPr>
              <w:spacing w:before="120" w:after="120"/>
              <w:jc w:val="center"/>
              <w:rPr>
                <w:rFonts w:ascii="Arial" w:hAnsi="Arial" w:cs="Arial"/>
                <w:b/>
                <w:sz w:val="22"/>
                <w:szCs w:val="22"/>
              </w:rPr>
            </w:pPr>
          </w:p>
          <w:p w14:paraId="55F23BBD" w14:textId="77777777" w:rsidR="003C14C2" w:rsidRDefault="003C14C2" w:rsidP="00CE1566">
            <w:pPr>
              <w:spacing w:before="120" w:after="120"/>
              <w:jc w:val="center"/>
              <w:rPr>
                <w:rFonts w:ascii="Arial" w:hAnsi="Arial" w:cs="Arial"/>
                <w:b/>
                <w:sz w:val="22"/>
                <w:szCs w:val="22"/>
              </w:rPr>
            </w:pPr>
          </w:p>
          <w:p w14:paraId="6C9880F2" w14:textId="77777777" w:rsidR="003C14C2" w:rsidRDefault="003C14C2" w:rsidP="00CE1566">
            <w:pPr>
              <w:spacing w:before="120" w:after="120"/>
              <w:jc w:val="center"/>
              <w:rPr>
                <w:rFonts w:ascii="Arial" w:hAnsi="Arial" w:cs="Arial"/>
                <w:b/>
                <w:sz w:val="22"/>
                <w:szCs w:val="22"/>
              </w:rPr>
            </w:pPr>
          </w:p>
          <w:p w14:paraId="0853C364" w14:textId="096993E5" w:rsidR="003C14C2" w:rsidRPr="00846B72" w:rsidRDefault="003C14C2" w:rsidP="00FC5136">
            <w:pPr>
              <w:spacing w:before="120" w:after="120"/>
              <w:rPr>
                <w:rFonts w:ascii="Arial" w:hAnsi="Arial" w:cs="Arial"/>
                <w:b/>
                <w:sz w:val="22"/>
                <w:szCs w:val="22"/>
              </w:rPr>
            </w:pPr>
          </w:p>
        </w:tc>
        <w:tc>
          <w:tcPr>
            <w:tcW w:w="425" w:type="dxa"/>
            <w:gridSpan w:val="2"/>
            <w:shd w:val="clear" w:color="auto" w:fill="auto"/>
          </w:tcPr>
          <w:p w14:paraId="3460C6D1" w14:textId="77777777" w:rsidR="00CE1566" w:rsidRDefault="00CE1566" w:rsidP="00CE1566">
            <w:pPr>
              <w:spacing w:before="120" w:after="120"/>
              <w:jc w:val="center"/>
              <w:rPr>
                <w:rFonts w:ascii="Arial" w:hAnsi="Arial" w:cs="Arial"/>
                <w:b/>
                <w:sz w:val="22"/>
                <w:szCs w:val="22"/>
              </w:rPr>
            </w:pPr>
          </w:p>
          <w:p w14:paraId="5542A00E" w14:textId="77777777" w:rsidR="003C14C2" w:rsidRDefault="003C14C2" w:rsidP="00CE1566">
            <w:pPr>
              <w:spacing w:before="120" w:after="120"/>
              <w:jc w:val="center"/>
              <w:rPr>
                <w:rFonts w:ascii="Arial" w:hAnsi="Arial" w:cs="Arial"/>
                <w:b/>
                <w:sz w:val="22"/>
                <w:szCs w:val="22"/>
              </w:rPr>
            </w:pPr>
          </w:p>
          <w:p w14:paraId="54D923B4" w14:textId="77777777" w:rsidR="003C14C2" w:rsidRDefault="003C14C2" w:rsidP="00FC5136">
            <w:pPr>
              <w:spacing w:before="120" w:after="120"/>
              <w:rPr>
                <w:rFonts w:ascii="Arial" w:hAnsi="Arial" w:cs="Arial"/>
                <w:b/>
                <w:sz w:val="22"/>
                <w:szCs w:val="22"/>
              </w:rPr>
            </w:pPr>
          </w:p>
          <w:p w14:paraId="107B75CC" w14:textId="293BA282" w:rsidR="00101619" w:rsidRPr="00846B72" w:rsidRDefault="00101619" w:rsidP="00FC5136">
            <w:pPr>
              <w:spacing w:before="120" w:after="120"/>
              <w:rPr>
                <w:rFonts w:ascii="Arial" w:hAnsi="Arial" w:cs="Arial"/>
                <w:b/>
                <w:sz w:val="22"/>
                <w:szCs w:val="22"/>
              </w:rPr>
            </w:pPr>
            <w:r>
              <w:rPr>
                <w:rFonts w:ascii="Arial" w:hAnsi="Arial" w:cs="Arial"/>
                <w:b/>
                <w:sz w:val="22"/>
                <w:szCs w:val="22"/>
              </w:rPr>
              <w:t>X</w:t>
            </w:r>
          </w:p>
        </w:tc>
        <w:tc>
          <w:tcPr>
            <w:tcW w:w="425" w:type="dxa"/>
            <w:shd w:val="clear" w:color="auto" w:fill="auto"/>
          </w:tcPr>
          <w:p w14:paraId="6B62DBDD" w14:textId="6FD62134" w:rsidR="00CE1566" w:rsidRDefault="00101619" w:rsidP="00CE1566">
            <w:pPr>
              <w:spacing w:before="120" w:after="120"/>
              <w:jc w:val="center"/>
              <w:rPr>
                <w:rFonts w:ascii="Arial" w:hAnsi="Arial" w:cs="Arial"/>
                <w:b/>
                <w:sz w:val="22"/>
                <w:szCs w:val="22"/>
              </w:rPr>
            </w:pPr>
            <w:r>
              <w:rPr>
                <w:rFonts w:ascii="Arial" w:hAnsi="Arial" w:cs="Arial"/>
                <w:b/>
                <w:sz w:val="22"/>
                <w:szCs w:val="22"/>
              </w:rPr>
              <w:t>X</w:t>
            </w:r>
          </w:p>
          <w:p w14:paraId="04C4A8C7" w14:textId="078B8887" w:rsidR="00101619" w:rsidRDefault="00101619" w:rsidP="00CE1566">
            <w:pPr>
              <w:spacing w:before="120" w:after="120"/>
              <w:jc w:val="center"/>
              <w:rPr>
                <w:rFonts w:ascii="Arial" w:hAnsi="Arial" w:cs="Arial"/>
                <w:b/>
                <w:sz w:val="22"/>
                <w:szCs w:val="22"/>
              </w:rPr>
            </w:pPr>
          </w:p>
          <w:p w14:paraId="0F01594B" w14:textId="41CB5934" w:rsidR="00101619" w:rsidRDefault="00101619" w:rsidP="00CE1566">
            <w:pPr>
              <w:spacing w:before="120" w:after="120"/>
              <w:jc w:val="center"/>
              <w:rPr>
                <w:rFonts w:ascii="Arial" w:hAnsi="Arial" w:cs="Arial"/>
                <w:b/>
                <w:sz w:val="22"/>
                <w:szCs w:val="22"/>
              </w:rPr>
            </w:pPr>
          </w:p>
          <w:p w14:paraId="3129FA41" w14:textId="32726BB4" w:rsidR="00101619" w:rsidRDefault="00101619" w:rsidP="00CE1566">
            <w:pPr>
              <w:spacing w:before="120" w:after="120"/>
              <w:jc w:val="center"/>
              <w:rPr>
                <w:rFonts w:ascii="Arial" w:hAnsi="Arial" w:cs="Arial"/>
                <w:b/>
                <w:sz w:val="22"/>
                <w:szCs w:val="22"/>
              </w:rPr>
            </w:pPr>
          </w:p>
          <w:p w14:paraId="725950F2" w14:textId="67834F78" w:rsidR="00101619" w:rsidRDefault="00101619" w:rsidP="00CA77B6">
            <w:pPr>
              <w:spacing w:before="120" w:after="120"/>
              <w:rPr>
                <w:rFonts w:ascii="Arial" w:hAnsi="Arial" w:cs="Arial"/>
                <w:b/>
                <w:sz w:val="22"/>
                <w:szCs w:val="22"/>
              </w:rPr>
            </w:pPr>
          </w:p>
          <w:p w14:paraId="1A347B32" w14:textId="53FA4D81" w:rsidR="003C14C2" w:rsidRDefault="00101619" w:rsidP="00101619">
            <w:pPr>
              <w:spacing w:before="120" w:after="120"/>
              <w:jc w:val="center"/>
              <w:rPr>
                <w:rFonts w:ascii="Arial" w:hAnsi="Arial" w:cs="Arial"/>
                <w:b/>
                <w:sz w:val="22"/>
                <w:szCs w:val="22"/>
              </w:rPr>
            </w:pPr>
            <w:r>
              <w:rPr>
                <w:rFonts w:ascii="Arial" w:hAnsi="Arial" w:cs="Arial"/>
                <w:b/>
                <w:sz w:val="22"/>
                <w:szCs w:val="22"/>
              </w:rPr>
              <w:lastRenderedPageBreak/>
              <w:t>X</w:t>
            </w:r>
          </w:p>
          <w:p w14:paraId="789105DB" w14:textId="566BEC63" w:rsidR="00101619" w:rsidRPr="00101619" w:rsidRDefault="00101619" w:rsidP="00101619">
            <w:pPr>
              <w:rPr>
                <w:rFonts w:ascii="Arial" w:hAnsi="Arial" w:cs="Arial"/>
                <w:sz w:val="22"/>
                <w:szCs w:val="22"/>
              </w:rPr>
            </w:pPr>
          </w:p>
        </w:tc>
        <w:tc>
          <w:tcPr>
            <w:tcW w:w="425" w:type="dxa"/>
            <w:shd w:val="clear" w:color="auto" w:fill="auto"/>
          </w:tcPr>
          <w:p w14:paraId="6E9A89BC" w14:textId="4753DDAC" w:rsidR="00CE1566" w:rsidRPr="00846B72" w:rsidRDefault="00CE1566" w:rsidP="00CE1566">
            <w:pPr>
              <w:spacing w:before="120" w:after="120"/>
              <w:jc w:val="center"/>
              <w:rPr>
                <w:rFonts w:ascii="Arial" w:hAnsi="Arial" w:cs="Arial"/>
                <w:b/>
                <w:sz w:val="22"/>
                <w:szCs w:val="22"/>
              </w:rPr>
            </w:pPr>
          </w:p>
        </w:tc>
        <w:tc>
          <w:tcPr>
            <w:tcW w:w="2127" w:type="dxa"/>
            <w:shd w:val="clear" w:color="auto" w:fill="auto"/>
          </w:tcPr>
          <w:p w14:paraId="39A2DB52" w14:textId="77777777" w:rsidR="00CE1566" w:rsidRPr="0078202C" w:rsidRDefault="00CE1566" w:rsidP="00CE1566">
            <w:pPr>
              <w:spacing w:before="120" w:after="120"/>
              <w:jc w:val="left"/>
              <w:rPr>
                <w:rFonts w:ascii="Arial" w:hAnsi="Arial" w:cs="Arial"/>
                <w:b/>
                <w:sz w:val="20"/>
                <w:szCs w:val="20"/>
              </w:rPr>
            </w:pPr>
            <w:r w:rsidRPr="0078202C">
              <w:rPr>
                <w:rFonts w:ascii="Arial" w:hAnsi="Arial" w:cs="Arial"/>
                <w:b/>
                <w:sz w:val="20"/>
                <w:szCs w:val="20"/>
              </w:rPr>
              <w:t>APPLICATION &amp; INTERVIEW</w:t>
            </w:r>
          </w:p>
        </w:tc>
      </w:tr>
      <w:tr w:rsidR="00CE1566" w:rsidRPr="0078202C" w14:paraId="57117931" w14:textId="77777777" w:rsidTr="6E9B48FC">
        <w:trPr>
          <w:trHeight w:val="915"/>
        </w:trPr>
        <w:tc>
          <w:tcPr>
            <w:tcW w:w="3119" w:type="dxa"/>
            <w:shd w:val="clear" w:color="auto" w:fill="F2F2F2" w:themeFill="background1" w:themeFillShade="F2"/>
          </w:tcPr>
          <w:p w14:paraId="10281A9D" w14:textId="77777777" w:rsidR="00CE1566" w:rsidRPr="00B83CD7" w:rsidRDefault="00CE1566" w:rsidP="00CE1566">
            <w:pPr>
              <w:spacing w:before="120"/>
              <w:jc w:val="left"/>
              <w:rPr>
                <w:rFonts w:ascii="Arial" w:hAnsi="Arial" w:cs="Arial"/>
                <w:b/>
                <w:color w:val="31849B" w:themeColor="accent5" w:themeShade="BF"/>
              </w:rPr>
            </w:pPr>
            <w:r w:rsidRPr="00B83CD7">
              <w:rPr>
                <w:rFonts w:ascii="Arial" w:hAnsi="Arial" w:cs="Arial"/>
                <w:b/>
                <w:color w:val="31849B" w:themeColor="accent5" w:themeShade="BF"/>
              </w:rPr>
              <w:t>PROBLEM-SOLVING</w:t>
            </w:r>
          </w:p>
          <w:p w14:paraId="6D91A0F8" w14:textId="77777777" w:rsidR="00CE1566" w:rsidRPr="0078202C" w:rsidRDefault="00CE1566" w:rsidP="00CE1566">
            <w:pPr>
              <w:spacing w:before="120"/>
              <w:jc w:val="left"/>
              <w:rPr>
                <w:rFonts w:ascii="Arial" w:hAnsi="Arial" w:cs="Arial"/>
                <w:b/>
                <w:sz w:val="20"/>
                <w:szCs w:val="20"/>
              </w:rPr>
            </w:pPr>
            <w:r w:rsidRPr="0078202C">
              <w:rPr>
                <w:rFonts w:ascii="Arial" w:hAnsi="Arial" w:cs="Arial"/>
                <w:b/>
                <w:sz w:val="20"/>
                <w:szCs w:val="20"/>
              </w:rPr>
              <w:t>Using initiative to overcome problems</w:t>
            </w:r>
          </w:p>
        </w:tc>
        <w:tc>
          <w:tcPr>
            <w:tcW w:w="79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14F54" w14:textId="3C9B499A" w:rsidR="00E62E02" w:rsidRPr="001E55EB" w:rsidRDefault="00E62E02" w:rsidP="00E62E02">
            <w:pPr>
              <w:numPr>
                <w:ilvl w:val="0"/>
                <w:numId w:val="22"/>
              </w:numPr>
              <w:pBdr>
                <w:top w:val="nil"/>
                <w:left w:val="nil"/>
                <w:bottom w:val="nil"/>
                <w:right w:val="nil"/>
                <w:between w:val="nil"/>
                <w:bar w:val="nil"/>
              </w:pBdr>
              <w:spacing w:line="276" w:lineRule="auto"/>
              <w:ind w:left="210" w:hanging="210"/>
              <w:jc w:val="left"/>
              <w:rPr>
                <w:rFonts w:ascii="Arial" w:eastAsia="Arial Unicode MS" w:hAnsi="Arial" w:cs="Arial"/>
                <w:color w:val="000000"/>
                <w:sz w:val="22"/>
                <w:szCs w:val="22"/>
                <w:u w:color="000000"/>
                <w:bdr w:val="nil"/>
                <w:lang w:eastAsia="en-GB"/>
                <w14:textOutline w14:w="0" w14:cap="flat" w14:cmpd="sng" w14:algn="ctr">
                  <w14:noFill/>
                  <w14:prstDash w14:val="solid"/>
                  <w14:bevel/>
                </w14:textOutline>
              </w:rPr>
            </w:pPr>
            <w:r w:rsidRPr="00E62E02">
              <w:rPr>
                <w:rFonts w:ascii="Arial" w:eastAsia="Arial Unicode MS" w:hAnsi="Arial" w:cs="Arial"/>
                <w:color w:val="000000"/>
                <w:sz w:val="22"/>
                <w:szCs w:val="22"/>
                <w:u w:color="000000"/>
                <w:bdr w:val="nil"/>
                <w:lang w:eastAsia="en-GB"/>
                <w14:textOutline w14:w="0" w14:cap="flat" w14:cmpd="sng" w14:algn="ctr">
                  <w14:noFill/>
                  <w14:prstDash w14:val="solid"/>
                  <w14:bevel/>
                </w14:textOutline>
              </w:rPr>
              <w:t xml:space="preserve">Ability to identify constraints and inefficiencies within existing processes and procedures, and to offer alternatives. </w:t>
            </w:r>
          </w:p>
          <w:p w14:paraId="2C637389" w14:textId="77777777" w:rsidR="001E55EB" w:rsidRPr="00E62E02" w:rsidRDefault="001E55EB" w:rsidP="001E55EB">
            <w:pPr>
              <w:pBdr>
                <w:top w:val="nil"/>
                <w:left w:val="nil"/>
                <w:bottom w:val="nil"/>
                <w:right w:val="nil"/>
                <w:between w:val="nil"/>
                <w:bar w:val="nil"/>
              </w:pBdr>
              <w:spacing w:line="276" w:lineRule="auto"/>
              <w:ind w:left="210"/>
              <w:jc w:val="left"/>
              <w:rPr>
                <w:rFonts w:ascii="Arial" w:eastAsia="Arial Unicode MS" w:hAnsi="Arial" w:cs="Arial"/>
                <w:color w:val="000000"/>
                <w:sz w:val="22"/>
                <w:szCs w:val="22"/>
                <w:u w:color="000000"/>
                <w:bdr w:val="nil"/>
                <w:lang w:eastAsia="en-GB"/>
                <w14:textOutline w14:w="0" w14:cap="flat" w14:cmpd="sng" w14:algn="ctr">
                  <w14:noFill/>
                  <w14:prstDash w14:val="solid"/>
                  <w14:bevel/>
                </w14:textOutline>
              </w:rPr>
            </w:pPr>
          </w:p>
          <w:p w14:paraId="20DCB2EF" w14:textId="679824F7" w:rsidR="00CE1566" w:rsidRPr="00101619" w:rsidRDefault="78878C6E" w:rsidP="00101619">
            <w:pPr>
              <w:numPr>
                <w:ilvl w:val="0"/>
                <w:numId w:val="22"/>
              </w:numPr>
              <w:pBdr>
                <w:top w:val="nil"/>
                <w:left w:val="nil"/>
                <w:bottom w:val="nil"/>
                <w:right w:val="nil"/>
                <w:between w:val="nil"/>
                <w:bar w:val="nil"/>
              </w:pBdr>
              <w:spacing w:line="276" w:lineRule="auto"/>
              <w:ind w:left="210" w:hanging="210"/>
              <w:jc w:val="left"/>
              <w:rPr>
                <w:rFonts w:ascii="Arial" w:eastAsia="Arial Unicode MS" w:hAnsi="Arial" w:cs="Arial"/>
                <w:color w:val="000000"/>
                <w:sz w:val="22"/>
                <w:szCs w:val="22"/>
                <w:bdr w:val="nil"/>
                <w:lang w:eastAsia="en-GB"/>
                <w14:textOutline w14:w="0" w14:cap="flat" w14:cmpd="sng" w14:algn="ctr">
                  <w14:noFill/>
                  <w14:prstDash w14:val="solid"/>
                  <w14:bevel/>
                </w14:textOutline>
              </w:rPr>
            </w:pPr>
            <w:r w:rsidRPr="00E62E02">
              <w:rPr>
                <w:rFonts w:ascii="Arial" w:eastAsia="Arial Unicode MS" w:hAnsi="Arial" w:cs="Arial"/>
                <w:color w:val="000000"/>
                <w:sz w:val="22"/>
                <w:szCs w:val="22"/>
                <w:bdr w:val="nil"/>
                <w:lang w:eastAsia="en-GB"/>
                <w14:textOutline w14:w="0" w14:cap="flat" w14:cmpd="sng" w14:algn="ctr">
                  <w14:noFill/>
                  <w14:prstDash w14:val="solid"/>
                  <w14:bevel/>
                </w14:textOutline>
              </w:rPr>
              <w:t xml:space="preserve">Ability and desire to find creative solutions to </w:t>
            </w:r>
            <w:r w:rsidR="354A4090" w:rsidRPr="00E62E02">
              <w:rPr>
                <w:rFonts w:ascii="Arial" w:eastAsia="Arial Unicode MS" w:hAnsi="Arial" w:cs="Arial"/>
                <w:color w:val="000000"/>
                <w:sz w:val="22"/>
                <w:szCs w:val="22"/>
                <w:bdr w:val="nil"/>
                <w:lang w:eastAsia="en-GB"/>
                <w14:textOutline w14:w="0" w14:cap="flat" w14:cmpd="sng" w14:algn="ctr">
                  <w14:noFill/>
                  <w14:prstDash w14:val="solid"/>
                  <w14:bevel/>
                </w14:textOutline>
              </w:rPr>
              <w:t xml:space="preserve">common and unexpected issues which </w:t>
            </w:r>
            <w:r w:rsidRPr="00E62E02">
              <w:rPr>
                <w:rFonts w:ascii="Arial" w:eastAsia="Arial Unicode MS" w:hAnsi="Arial" w:cs="Arial"/>
                <w:color w:val="000000"/>
                <w:sz w:val="22"/>
                <w:szCs w:val="22"/>
                <w:bdr w:val="nil"/>
                <w:lang w:eastAsia="en-GB"/>
                <w14:textOutline w14:w="0" w14:cap="flat" w14:cmpd="sng" w14:algn="ctr">
                  <w14:noFill/>
                  <w14:prstDash w14:val="solid"/>
                  <w14:bevel/>
                </w14:textOutline>
              </w:rPr>
              <w:t>meet outcomes for clients</w:t>
            </w:r>
            <w:r w:rsidR="1C47DCEC">
              <w:rPr>
                <w:rFonts w:ascii="Arial" w:eastAsia="Arial Unicode MS" w:hAnsi="Arial" w:cs="Arial"/>
                <w:color w:val="000000"/>
                <w:sz w:val="22"/>
                <w:szCs w:val="22"/>
                <w:bdr w:val="nil"/>
                <w:lang w:eastAsia="en-GB"/>
                <w14:textOutline w14:w="0" w14:cap="flat" w14:cmpd="sng" w14:algn="ctr">
                  <w14:noFill/>
                  <w14:prstDash w14:val="solid"/>
                  <w14:bevel/>
                </w14:textOutline>
              </w:rPr>
              <w:t>.</w:t>
            </w:r>
          </w:p>
        </w:tc>
        <w:tc>
          <w:tcPr>
            <w:tcW w:w="396" w:type="dxa"/>
            <w:shd w:val="clear" w:color="auto" w:fill="auto"/>
          </w:tcPr>
          <w:p w14:paraId="582F213A" w14:textId="779927E3" w:rsidR="00CE1566" w:rsidRDefault="00E62E02" w:rsidP="00CE1566">
            <w:pPr>
              <w:spacing w:before="120" w:after="120"/>
              <w:jc w:val="left"/>
              <w:rPr>
                <w:rFonts w:ascii="Arial" w:hAnsi="Arial" w:cs="Arial"/>
                <w:b/>
                <w:sz w:val="22"/>
                <w:szCs w:val="22"/>
              </w:rPr>
            </w:pPr>
            <w:r>
              <w:rPr>
                <w:rFonts w:ascii="Arial" w:hAnsi="Arial" w:cs="Arial"/>
                <w:b/>
                <w:sz w:val="22"/>
                <w:szCs w:val="22"/>
              </w:rPr>
              <w:t>X</w:t>
            </w:r>
          </w:p>
          <w:p w14:paraId="5D9BC983" w14:textId="77777777" w:rsidR="001E55EB" w:rsidRDefault="001E55EB" w:rsidP="00CE1566">
            <w:pPr>
              <w:spacing w:before="120" w:after="120"/>
              <w:jc w:val="left"/>
              <w:rPr>
                <w:rFonts w:ascii="Arial" w:hAnsi="Arial" w:cs="Arial"/>
                <w:b/>
                <w:sz w:val="22"/>
                <w:szCs w:val="22"/>
              </w:rPr>
            </w:pPr>
          </w:p>
          <w:p w14:paraId="6EDF8DF1" w14:textId="26CD4479" w:rsidR="00E62E02" w:rsidRPr="00846B72" w:rsidRDefault="00E62E02" w:rsidP="00CE1566">
            <w:pPr>
              <w:spacing w:before="120" w:after="120"/>
              <w:jc w:val="left"/>
              <w:rPr>
                <w:rFonts w:ascii="Arial" w:hAnsi="Arial" w:cs="Arial"/>
                <w:b/>
                <w:sz w:val="22"/>
                <w:szCs w:val="22"/>
              </w:rPr>
            </w:pPr>
            <w:r>
              <w:rPr>
                <w:rFonts w:ascii="Arial" w:hAnsi="Arial" w:cs="Arial"/>
                <w:b/>
                <w:sz w:val="22"/>
                <w:szCs w:val="22"/>
              </w:rPr>
              <w:t>X</w:t>
            </w:r>
          </w:p>
        </w:tc>
        <w:tc>
          <w:tcPr>
            <w:tcW w:w="426" w:type="dxa"/>
            <w:shd w:val="clear" w:color="auto" w:fill="auto"/>
          </w:tcPr>
          <w:p w14:paraId="1155576E" w14:textId="77777777" w:rsidR="00CE1566" w:rsidRPr="00846B72" w:rsidRDefault="00CE1566" w:rsidP="00CE1566">
            <w:pPr>
              <w:spacing w:before="120" w:after="120"/>
              <w:jc w:val="left"/>
              <w:rPr>
                <w:rFonts w:ascii="Arial" w:hAnsi="Arial" w:cs="Arial"/>
                <w:b/>
                <w:sz w:val="22"/>
                <w:szCs w:val="22"/>
              </w:rPr>
            </w:pPr>
          </w:p>
        </w:tc>
        <w:tc>
          <w:tcPr>
            <w:tcW w:w="425" w:type="dxa"/>
            <w:gridSpan w:val="2"/>
            <w:shd w:val="clear" w:color="auto" w:fill="auto"/>
          </w:tcPr>
          <w:p w14:paraId="1207DAA0" w14:textId="07BCDF29" w:rsidR="00CE1566" w:rsidRPr="00846B72" w:rsidRDefault="00101619" w:rsidP="00CE1566">
            <w:pPr>
              <w:spacing w:before="120" w:after="120"/>
              <w:jc w:val="left"/>
              <w:rPr>
                <w:rFonts w:ascii="Arial" w:hAnsi="Arial" w:cs="Arial"/>
                <w:b/>
                <w:sz w:val="22"/>
                <w:szCs w:val="22"/>
              </w:rPr>
            </w:pPr>
            <w:r>
              <w:rPr>
                <w:rFonts w:ascii="Arial" w:hAnsi="Arial" w:cs="Arial"/>
                <w:b/>
                <w:sz w:val="22"/>
                <w:szCs w:val="22"/>
              </w:rPr>
              <w:t>X</w:t>
            </w:r>
          </w:p>
        </w:tc>
        <w:tc>
          <w:tcPr>
            <w:tcW w:w="425" w:type="dxa"/>
            <w:shd w:val="clear" w:color="auto" w:fill="auto"/>
          </w:tcPr>
          <w:p w14:paraId="351E19A1" w14:textId="77777777" w:rsidR="00CE1566" w:rsidRDefault="00CE1566" w:rsidP="00CE1566">
            <w:pPr>
              <w:spacing w:before="120" w:after="120"/>
              <w:jc w:val="left"/>
              <w:rPr>
                <w:rFonts w:ascii="Arial" w:hAnsi="Arial" w:cs="Arial"/>
                <w:b/>
                <w:sz w:val="22"/>
                <w:szCs w:val="22"/>
              </w:rPr>
            </w:pPr>
          </w:p>
          <w:p w14:paraId="07BB06B4" w14:textId="77777777" w:rsidR="00101619" w:rsidRDefault="00101619" w:rsidP="00CE1566">
            <w:pPr>
              <w:spacing w:before="120" w:after="120"/>
              <w:jc w:val="left"/>
              <w:rPr>
                <w:rFonts w:ascii="Arial" w:hAnsi="Arial" w:cs="Arial"/>
                <w:b/>
                <w:sz w:val="22"/>
                <w:szCs w:val="22"/>
              </w:rPr>
            </w:pPr>
          </w:p>
          <w:p w14:paraId="65A5127B" w14:textId="2CFCC98F" w:rsidR="00101619" w:rsidRPr="00846B72" w:rsidRDefault="00101619" w:rsidP="00CE1566">
            <w:pPr>
              <w:spacing w:before="120" w:after="120"/>
              <w:jc w:val="left"/>
              <w:rPr>
                <w:rFonts w:ascii="Arial" w:hAnsi="Arial" w:cs="Arial"/>
                <w:b/>
                <w:sz w:val="22"/>
                <w:szCs w:val="22"/>
              </w:rPr>
            </w:pPr>
            <w:r>
              <w:rPr>
                <w:rFonts w:ascii="Arial" w:hAnsi="Arial" w:cs="Arial"/>
                <w:b/>
                <w:sz w:val="22"/>
                <w:szCs w:val="22"/>
              </w:rPr>
              <w:t>X</w:t>
            </w:r>
          </w:p>
        </w:tc>
        <w:tc>
          <w:tcPr>
            <w:tcW w:w="425" w:type="dxa"/>
            <w:shd w:val="clear" w:color="auto" w:fill="auto"/>
          </w:tcPr>
          <w:p w14:paraId="08C2EE8D" w14:textId="77777777" w:rsidR="00CE1566" w:rsidRPr="00846B72" w:rsidRDefault="00CE1566" w:rsidP="00CE1566">
            <w:pPr>
              <w:spacing w:before="120" w:after="120"/>
              <w:jc w:val="left"/>
              <w:rPr>
                <w:rFonts w:ascii="Arial" w:hAnsi="Arial" w:cs="Arial"/>
                <w:b/>
                <w:sz w:val="22"/>
                <w:szCs w:val="22"/>
              </w:rPr>
            </w:pPr>
          </w:p>
        </w:tc>
        <w:tc>
          <w:tcPr>
            <w:tcW w:w="2127" w:type="dxa"/>
            <w:shd w:val="clear" w:color="auto" w:fill="auto"/>
          </w:tcPr>
          <w:p w14:paraId="39463FFC" w14:textId="77777777" w:rsidR="00CE1566" w:rsidRPr="0078202C" w:rsidRDefault="00CE1566" w:rsidP="00CE1566">
            <w:pPr>
              <w:spacing w:before="120" w:after="120"/>
              <w:jc w:val="left"/>
              <w:rPr>
                <w:rFonts w:ascii="Arial" w:hAnsi="Arial" w:cs="Arial"/>
                <w:b/>
                <w:sz w:val="20"/>
                <w:szCs w:val="20"/>
              </w:rPr>
            </w:pPr>
            <w:r w:rsidRPr="0078202C">
              <w:rPr>
                <w:rFonts w:ascii="Arial" w:hAnsi="Arial" w:cs="Arial"/>
                <w:b/>
                <w:sz w:val="20"/>
                <w:szCs w:val="20"/>
              </w:rPr>
              <w:t>APPLICATION &amp; INTERVIEW</w:t>
            </w:r>
          </w:p>
        </w:tc>
      </w:tr>
      <w:tr w:rsidR="00CE1566" w:rsidRPr="0078202C" w14:paraId="18C8A907" w14:textId="77777777" w:rsidTr="6E9B48FC">
        <w:trPr>
          <w:trHeight w:val="1507"/>
        </w:trPr>
        <w:tc>
          <w:tcPr>
            <w:tcW w:w="3119" w:type="dxa"/>
            <w:shd w:val="clear" w:color="auto" w:fill="F2F2F2" w:themeFill="background1" w:themeFillShade="F2"/>
          </w:tcPr>
          <w:p w14:paraId="5463340D" w14:textId="77777777" w:rsidR="00CE1566" w:rsidRPr="00257BE0" w:rsidRDefault="00CE1566" w:rsidP="00CE1566">
            <w:pPr>
              <w:spacing w:before="120"/>
              <w:jc w:val="left"/>
              <w:rPr>
                <w:rFonts w:ascii="Arial" w:hAnsi="Arial" w:cs="Arial"/>
                <w:b/>
                <w:color w:val="31849B" w:themeColor="accent5" w:themeShade="BF"/>
              </w:rPr>
            </w:pPr>
            <w:r w:rsidRPr="00257BE0">
              <w:rPr>
                <w:rFonts w:ascii="Arial" w:hAnsi="Arial" w:cs="Arial"/>
                <w:b/>
                <w:color w:val="31849B" w:themeColor="accent5" w:themeShade="BF"/>
              </w:rPr>
              <w:t>ACCOUNTABILITY AND RESPONSIBILITY</w:t>
            </w:r>
          </w:p>
          <w:p w14:paraId="7CD0BC19" w14:textId="77777777" w:rsidR="00CE1566" w:rsidRPr="0078202C" w:rsidRDefault="00CE1566" w:rsidP="00CE1566">
            <w:pPr>
              <w:spacing w:before="120"/>
              <w:jc w:val="left"/>
              <w:rPr>
                <w:rFonts w:ascii="Arial" w:hAnsi="Arial" w:cs="Arial"/>
                <w:b/>
                <w:sz w:val="20"/>
                <w:szCs w:val="20"/>
              </w:rPr>
            </w:pPr>
            <w:r w:rsidRPr="0078202C">
              <w:rPr>
                <w:rFonts w:ascii="Arial" w:hAnsi="Arial" w:cs="Arial"/>
                <w:b/>
                <w:sz w:val="20"/>
                <w:szCs w:val="20"/>
              </w:rPr>
              <w:t>Undertakes tasks without supervision</w:t>
            </w:r>
          </w:p>
        </w:tc>
        <w:tc>
          <w:tcPr>
            <w:tcW w:w="7967" w:type="dxa"/>
            <w:shd w:val="clear" w:color="auto" w:fill="auto"/>
          </w:tcPr>
          <w:p w14:paraId="22B87FDE" w14:textId="6219C20B" w:rsidR="00E62E02" w:rsidRPr="001E55EB" w:rsidRDefault="00E62E02" w:rsidP="00E62E02">
            <w:pPr>
              <w:numPr>
                <w:ilvl w:val="0"/>
                <w:numId w:val="23"/>
              </w:numPr>
              <w:pBdr>
                <w:top w:val="nil"/>
                <w:left w:val="nil"/>
                <w:bottom w:val="nil"/>
                <w:right w:val="nil"/>
                <w:between w:val="nil"/>
                <w:bar w:val="nil"/>
              </w:pBdr>
              <w:spacing w:line="276" w:lineRule="auto"/>
              <w:ind w:left="210" w:hanging="210"/>
              <w:jc w:val="left"/>
              <w:rPr>
                <w:rFonts w:ascii="Arial" w:eastAsia="Arial Unicode MS" w:hAnsi="Arial" w:cs="Arial"/>
                <w:color w:val="000000"/>
                <w:sz w:val="22"/>
                <w:szCs w:val="22"/>
                <w:u w:color="000000"/>
                <w:bdr w:val="nil"/>
                <w:lang w:eastAsia="en-GB"/>
                <w14:textOutline w14:w="0" w14:cap="flat" w14:cmpd="sng" w14:algn="ctr">
                  <w14:noFill/>
                  <w14:prstDash w14:val="solid"/>
                  <w14:bevel/>
                </w14:textOutline>
              </w:rPr>
            </w:pPr>
            <w:r w:rsidRPr="00E62E02">
              <w:rPr>
                <w:rFonts w:ascii="Arial" w:eastAsia="Arial Unicode MS" w:hAnsi="Arial" w:cs="Arial"/>
                <w:color w:val="000000"/>
                <w:sz w:val="22"/>
                <w:szCs w:val="22"/>
                <w:u w:color="000000"/>
                <w:bdr w:val="nil"/>
                <w:lang w:eastAsia="en-GB"/>
                <w14:textOutline w14:w="0" w14:cap="flat" w14:cmpd="sng" w14:algn="ctr">
                  <w14:noFill/>
                  <w14:prstDash w14:val="solid"/>
                  <w14:bevel/>
                </w14:textOutline>
              </w:rPr>
              <w:t xml:space="preserve">Ability to self-start and work independently and to work effectively as a team player </w:t>
            </w:r>
          </w:p>
          <w:p w14:paraId="11360DD8" w14:textId="77777777" w:rsidR="001E55EB" w:rsidRPr="00E62E02" w:rsidRDefault="001E55EB" w:rsidP="001E55EB">
            <w:pPr>
              <w:pBdr>
                <w:top w:val="nil"/>
                <w:left w:val="nil"/>
                <w:bottom w:val="nil"/>
                <w:right w:val="nil"/>
                <w:between w:val="nil"/>
                <w:bar w:val="nil"/>
              </w:pBdr>
              <w:spacing w:line="276" w:lineRule="auto"/>
              <w:ind w:left="210"/>
              <w:jc w:val="left"/>
              <w:rPr>
                <w:rFonts w:ascii="Arial" w:eastAsia="Arial Unicode MS" w:hAnsi="Arial" w:cs="Arial"/>
                <w:color w:val="000000"/>
                <w:sz w:val="22"/>
                <w:szCs w:val="22"/>
                <w:u w:color="000000"/>
                <w:bdr w:val="nil"/>
                <w:lang w:eastAsia="en-GB"/>
                <w14:textOutline w14:w="0" w14:cap="flat" w14:cmpd="sng" w14:algn="ctr">
                  <w14:noFill/>
                  <w14:prstDash w14:val="solid"/>
                  <w14:bevel/>
                </w14:textOutline>
              </w:rPr>
            </w:pPr>
          </w:p>
          <w:p w14:paraId="49D53119" w14:textId="4631488A" w:rsidR="00CE1566" w:rsidRPr="001E55EB" w:rsidRDefault="00E62E02" w:rsidP="001E55EB">
            <w:pPr>
              <w:numPr>
                <w:ilvl w:val="0"/>
                <w:numId w:val="23"/>
              </w:numPr>
              <w:spacing w:line="276" w:lineRule="auto"/>
              <w:ind w:left="210" w:hanging="210"/>
              <w:contextualSpacing/>
              <w:jc w:val="left"/>
              <w:rPr>
                <w:rFonts w:ascii="Arial" w:eastAsiaTheme="minorHAnsi" w:hAnsi="Arial" w:cs="Arial"/>
                <w:sz w:val="22"/>
                <w:szCs w:val="22"/>
              </w:rPr>
            </w:pPr>
            <w:r w:rsidRPr="00E62E02">
              <w:rPr>
                <w:rFonts w:ascii="Arial" w:eastAsiaTheme="minorHAnsi" w:hAnsi="Arial" w:cs="Arial"/>
                <w:sz w:val="22"/>
                <w:szCs w:val="22"/>
              </w:rPr>
              <w:t xml:space="preserve">Can work to meet deadlines ensuring time frames and key outcomes are achieved </w:t>
            </w:r>
          </w:p>
        </w:tc>
        <w:tc>
          <w:tcPr>
            <w:tcW w:w="396" w:type="dxa"/>
            <w:shd w:val="clear" w:color="auto" w:fill="auto"/>
          </w:tcPr>
          <w:p w14:paraId="12C96DB7" w14:textId="63032E11" w:rsidR="00CE1566" w:rsidRDefault="00E62E02" w:rsidP="00CE1566">
            <w:pPr>
              <w:spacing w:before="120" w:after="120"/>
              <w:jc w:val="center"/>
              <w:rPr>
                <w:rFonts w:ascii="Arial" w:hAnsi="Arial" w:cs="Arial"/>
                <w:b/>
                <w:sz w:val="22"/>
                <w:szCs w:val="22"/>
              </w:rPr>
            </w:pPr>
            <w:r>
              <w:rPr>
                <w:rFonts w:ascii="Arial" w:hAnsi="Arial" w:cs="Arial"/>
                <w:b/>
                <w:sz w:val="22"/>
                <w:szCs w:val="22"/>
              </w:rPr>
              <w:t>X</w:t>
            </w:r>
          </w:p>
          <w:p w14:paraId="0C0B216A" w14:textId="220D8DD1" w:rsidR="00E62E02" w:rsidRDefault="00E62E02" w:rsidP="00CE1566">
            <w:pPr>
              <w:spacing w:before="120" w:after="120"/>
              <w:jc w:val="center"/>
              <w:rPr>
                <w:rFonts w:ascii="Arial" w:hAnsi="Arial" w:cs="Arial"/>
                <w:b/>
                <w:sz w:val="22"/>
                <w:szCs w:val="22"/>
              </w:rPr>
            </w:pPr>
          </w:p>
          <w:p w14:paraId="39E3D3CD" w14:textId="67E8B762" w:rsidR="00CE1566" w:rsidRPr="00846B72" w:rsidRDefault="001E55EB" w:rsidP="001E55EB">
            <w:pPr>
              <w:spacing w:before="120" w:after="120"/>
              <w:jc w:val="center"/>
              <w:rPr>
                <w:rFonts w:ascii="Arial" w:hAnsi="Arial" w:cs="Arial"/>
                <w:b/>
                <w:sz w:val="22"/>
                <w:szCs w:val="22"/>
              </w:rPr>
            </w:pPr>
            <w:r>
              <w:rPr>
                <w:rFonts w:ascii="Arial" w:hAnsi="Arial" w:cs="Arial"/>
                <w:b/>
                <w:sz w:val="22"/>
                <w:szCs w:val="22"/>
              </w:rPr>
              <w:t>X</w:t>
            </w:r>
          </w:p>
        </w:tc>
        <w:tc>
          <w:tcPr>
            <w:tcW w:w="426" w:type="dxa"/>
            <w:shd w:val="clear" w:color="auto" w:fill="auto"/>
          </w:tcPr>
          <w:p w14:paraId="74412E4B" w14:textId="7516CAE0" w:rsidR="00CE1566" w:rsidRPr="00846B72" w:rsidRDefault="00CE1566" w:rsidP="00FC5136">
            <w:pPr>
              <w:spacing w:before="120" w:after="120"/>
              <w:rPr>
                <w:rFonts w:ascii="Arial" w:hAnsi="Arial" w:cs="Arial"/>
                <w:b/>
                <w:sz w:val="22"/>
                <w:szCs w:val="22"/>
              </w:rPr>
            </w:pPr>
          </w:p>
        </w:tc>
        <w:tc>
          <w:tcPr>
            <w:tcW w:w="425" w:type="dxa"/>
            <w:gridSpan w:val="2"/>
            <w:shd w:val="clear" w:color="auto" w:fill="auto"/>
          </w:tcPr>
          <w:p w14:paraId="0399F6C0" w14:textId="77777777" w:rsidR="00CE1566" w:rsidRPr="00846B72" w:rsidRDefault="00CE1566" w:rsidP="00CE1566">
            <w:pPr>
              <w:spacing w:before="120" w:after="120"/>
              <w:jc w:val="center"/>
              <w:rPr>
                <w:rFonts w:ascii="Arial" w:hAnsi="Arial" w:cs="Arial"/>
                <w:b/>
                <w:sz w:val="22"/>
                <w:szCs w:val="22"/>
              </w:rPr>
            </w:pPr>
          </w:p>
        </w:tc>
        <w:tc>
          <w:tcPr>
            <w:tcW w:w="425" w:type="dxa"/>
            <w:shd w:val="clear" w:color="auto" w:fill="auto"/>
          </w:tcPr>
          <w:p w14:paraId="316BD560" w14:textId="77777777" w:rsidR="00CE1566" w:rsidRDefault="00101619" w:rsidP="00CE1566">
            <w:pPr>
              <w:spacing w:before="120" w:after="120"/>
              <w:jc w:val="center"/>
              <w:rPr>
                <w:rFonts w:ascii="Arial" w:hAnsi="Arial" w:cs="Arial"/>
                <w:b/>
                <w:sz w:val="22"/>
                <w:szCs w:val="22"/>
              </w:rPr>
            </w:pPr>
            <w:r>
              <w:rPr>
                <w:rFonts w:ascii="Arial" w:hAnsi="Arial" w:cs="Arial"/>
                <w:b/>
                <w:sz w:val="22"/>
                <w:szCs w:val="22"/>
              </w:rPr>
              <w:t>X</w:t>
            </w:r>
          </w:p>
          <w:p w14:paraId="53E8E6C3" w14:textId="77777777" w:rsidR="00101619" w:rsidRDefault="00101619" w:rsidP="00CE1566">
            <w:pPr>
              <w:spacing w:before="120" w:after="120"/>
              <w:jc w:val="center"/>
              <w:rPr>
                <w:rFonts w:ascii="Arial" w:hAnsi="Arial" w:cs="Arial"/>
                <w:b/>
                <w:sz w:val="22"/>
                <w:szCs w:val="22"/>
              </w:rPr>
            </w:pPr>
          </w:p>
          <w:p w14:paraId="449BCED5" w14:textId="28E9BA3B" w:rsidR="00101619" w:rsidRPr="00846B72" w:rsidRDefault="00101619" w:rsidP="00CE1566">
            <w:pPr>
              <w:spacing w:before="120" w:after="120"/>
              <w:jc w:val="center"/>
              <w:rPr>
                <w:rFonts w:ascii="Arial" w:hAnsi="Arial" w:cs="Arial"/>
                <w:b/>
                <w:sz w:val="22"/>
                <w:szCs w:val="22"/>
              </w:rPr>
            </w:pPr>
            <w:r>
              <w:rPr>
                <w:rFonts w:ascii="Arial" w:hAnsi="Arial" w:cs="Arial"/>
                <w:b/>
                <w:sz w:val="22"/>
                <w:szCs w:val="22"/>
              </w:rPr>
              <w:t>X</w:t>
            </w:r>
          </w:p>
        </w:tc>
        <w:tc>
          <w:tcPr>
            <w:tcW w:w="425" w:type="dxa"/>
            <w:shd w:val="clear" w:color="auto" w:fill="auto"/>
          </w:tcPr>
          <w:p w14:paraId="285AAC3A" w14:textId="77777777" w:rsidR="00CE1566" w:rsidRPr="00846B72" w:rsidRDefault="00CE1566" w:rsidP="00CE1566">
            <w:pPr>
              <w:spacing w:before="120" w:after="120"/>
              <w:jc w:val="center"/>
              <w:rPr>
                <w:rFonts w:ascii="Arial" w:hAnsi="Arial" w:cs="Arial"/>
                <w:b/>
                <w:sz w:val="22"/>
                <w:szCs w:val="22"/>
              </w:rPr>
            </w:pPr>
          </w:p>
        </w:tc>
        <w:tc>
          <w:tcPr>
            <w:tcW w:w="2127" w:type="dxa"/>
            <w:shd w:val="clear" w:color="auto" w:fill="auto"/>
          </w:tcPr>
          <w:p w14:paraId="398E07A9" w14:textId="77777777" w:rsidR="00CE1566" w:rsidRPr="0078202C" w:rsidRDefault="00CE1566" w:rsidP="00CE1566">
            <w:pPr>
              <w:spacing w:before="120" w:after="120"/>
              <w:jc w:val="left"/>
              <w:rPr>
                <w:rFonts w:ascii="Arial" w:hAnsi="Arial" w:cs="Arial"/>
                <w:b/>
                <w:sz w:val="20"/>
                <w:szCs w:val="20"/>
              </w:rPr>
            </w:pPr>
            <w:r w:rsidRPr="0078202C">
              <w:rPr>
                <w:rFonts w:ascii="Arial" w:hAnsi="Arial" w:cs="Arial"/>
                <w:b/>
                <w:sz w:val="20"/>
                <w:szCs w:val="20"/>
              </w:rPr>
              <w:t>APPLICATION &amp; INTERVIEW</w:t>
            </w:r>
          </w:p>
        </w:tc>
      </w:tr>
      <w:tr w:rsidR="00CE1566" w:rsidRPr="0078202C" w14:paraId="79D2EF89" w14:textId="77777777" w:rsidTr="6E9B48FC">
        <w:trPr>
          <w:trHeight w:val="683"/>
        </w:trPr>
        <w:tc>
          <w:tcPr>
            <w:tcW w:w="3119" w:type="dxa"/>
            <w:shd w:val="clear" w:color="auto" w:fill="F2F2F2" w:themeFill="background1" w:themeFillShade="F2"/>
          </w:tcPr>
          <w:p w14:paraId="650921B8" w14:textId="77777777" w:rsidR="00CE1566" w:rsidRPr="00257BE0" w:rsidRDefault="00CE1566" w:rsidP="00CE1566">
            <w:pPr>
              <w:spacing w:before="120"/>
              <w:jc w:val="left"/>
              <w:rPr>
                <w:rFonts w:ascii="Arial" w:hAnsi="Arial" w:cs="Arial"/>
                <w:b/>
              </w:rPr>
            </w:pPr>
            <w:r w:rsidRPr="00257BE0">
              <w:rPr>
                <w:rFonts w:ascii="Arial" w:hAnsi="Arial" w:cs="Arial"/>
                <w:b/>
                <w:color w:val="31849B" w:themeColor="accent5" w:themeShade="BF"/>
              </w:rPr>
              <w:t>PERSONAL DEVELOPMENT</w:t>
            </w:r>
          </w:p>
        </w:tc>
        <w:tc>
          <w:tcPr>
            <w:tcW w:w="7967" w:type="dxa"/>
            <w:shd w:val="clear" w:color="auto" w:fill="auto"/>
          </w:tcPr>
          <w:p w14:paraId="2DF81B9D" w14:textId="3125EFBA" w:rsidR="00CE1566" w:rsidRPr="001E55EB" w:rsidRDefault="00E62E02" w:rsidP="001E55EB">
            <w:pPr>
              <w:numPr>
                <w:ilvl w:val="0"/>
                <w:numId w:val="23"/>
              </w:numPr>
              <w:spacing w:after="200" w:line="276" w:lineRule="auto"/>
              <w:ind w:left="211" w:hanging="211"/>
              <w:contextualSpacing/>
              <w:jc w:val="left"/>
              <w:rPr>
                <w:rFonts w:ascii="Arial" w:eastAsiaTheme="minorHAnsi" w:hAnsi="Arial" w:cs="Arial"/>
                <w:sz w:val="22"/>
                <w:szCs w:val="22"/>
              </w:rPr>
            </w:pPr>
            <w:r w:rsidRPr="00E62E02">
              <w:rPr>
                <w:rFonts w:ascii="Arial" w:eastAsiaTheme="minorHAnsi" w:hAnsi="Arial" w:cs="Arial"/>
                <w:sz w:val="22"/>
                <w:szCs w:val="22"/>
              </w:rPr>
              <w:t xml:space="preserve">Drive and enthusiasm to engage positively in team meetings and take opportunities for self-development. </w:t>
            </w:r>
          </w:p>
        </w:tc>
        <w:tc>
          <w:tcPr>
            <w:tcW w:w="396" w:type="dxa"/>
            <w:shd w:val="clear" w:color="auto" w:fill="auto"/>
          </w:tcPr>
          <w:p w14:paraId="1AD566C1" w14:textId="1BD170E0" w:rsidR="00CE1566" w:rsidRPr="00846B72" w:rsidRDefault="00E62E02" w:rsidP="00CE1566">
            <w:pPr>
              <w:spacing w:before="120" w:after="120"/>
              <w:jc w:val="center"/>
              <w:rPr>
                <w:rFonts w:ascii="Arial" w:hAnsi="Arial" w:cs="Arial"/>
                <w:b/>
                <w:sz w:val="22"/>
                <w:szCs w:val="22"/>
              </w:rPr>
            </w:pPr>
            <w:r>
              <w:rPr>
                <w:rFonts w:ascii="Arial" w:hAnsi="Arial" w:cs="Arial"/>
                <w:b/>
                <w:sz w:val="22"/>
                <w:szCs w:val="22"/>
              </w:rPr>
              <w:t>X</w:t>
            </w:r>
          </w:p>
        </w:tc>
        <w:tc>
          <w:tcPr>
            <w:tcW w:w="426" w:type="dxa"/>
            <w:shd w:val="clear" w:color="auto" w:fill="auto"/>
          </w:tcPr>
          <w:p w14:paraId="79CCC576" w14:textId="45F5F7B8" w:rsidR="00CE1566" w:rsidRPr="00846B72" w:rsidRDefault="00CE1566" w:rsidP="00CE1566">
            <w:pPr>
              <w:spacing w:before="120" w:after="120"/>
              <w:rPr>
                <w:rFonts w:ascii="Arial" w:hAnsi="Arial" w:cs="Arial"/>
                <w:b/>
                <w:sz w:val="22"/>
                <w:szCs w:val="22"/>
              </w:rPr>
            </w:pPr>
          </w:p>
        </w:tc>
        <w:tc>
          <w:tcPr>
            <w:tcW w:w="425" w:type="dxa"/>
            <w:gridSpan w:val="2"/>
            <w:shd w:val="clear" w:color="auto" w:fill="auto"/>
          </w:tcPr>
          <w:p w14:paraId="7AA701DA" w14:textId="299A38C9" w:rsidR="00CE1566" w:rsidRPr="00846B72" w:rsidRDefault="00101619" w:rsidP="00CE1566">
            <w:pPr>
              <w:spacing w:before="120" w:after="120"/>
              <w:jc w:val="center"/>
              <w:rPr>
                <w:rFonts w:ascii="Arial" w:hAnsi="Arial" w:cs="Arial"/>
                <w:b/>
                <w:sz w:val="22"/>
                <w:szCs w:val="22"/>
              </w:rPr>
            </w:pPr>
            <w:r>
              <w:rPr>
                <w:rFonts w:ascii="Arial" w:hAnsi="Arial" w:cs="Arial"/>
                <w:b/>
                <w:sz w:val="22"/>
                <w:szCs w:val="22"/>
              </w:rPr>
              <w:t>X</w:t>
            </w:r>
          </w:p>
        </w:tc>
        <w:tc>
          <w:tcPr>
            <w:tcW w:w="425" w:type="dxa"/>
            <w:shd w:val="clear" w:color="auto" w:fill="auto"/>
          </w:tcPr>
          <w:p w14:paraId="73FF028D" w14:textId="77777777" w:rsidR="00CE1566" w:rsidRPr="00846B72" w:rsidRDefault="00CE1566" w:rsidP="00CE1566">
            <w:pPr>
              <w:spacing w:before="120" w:after="120"/>
              <w:jc w:val="center"/>
              <w:rPr>
                <w:rFonts w:ascii="Arial" w:hAnsi="Arial" w:cs="Arial"/>
                <w:b/>
                <w:sz w:val="22"/>
                <w:szCs w:val="22"/>
              </w:rPr>
            </w:pPr>
          </w:p>
        </w:tc>
        <w:tc>
          <w:tcPr>
            <w:tcW w:w="425" w:type="dxa"/>
            <w:shd w:val="clear" w:color="auto" w:fill="auto"/>
          </w:tcPr>
          <w:p w14:paraId="1911CCE4" w14:textId="77777777" w:rsidR="00CE1566" w:rsidRPr="00846B72" w:rsidRDefault="00CE1566" w:rsidP="00CE1566">
            <w:pPr>
              <w:spacing w:before="120" w:after="120"/>
              <w:jc w:val="center"/>
              <w:rPr>
                <w:rFonts w:ascii="Arial" w:hAnsi="Arial" w:cs="Arial"/>
                <w:b/>
                <w:sz w:val="22"/>
                <w:szCs w:val="22"/>
              </w:rPr>
            </w:pPr>
          </w:p>
        </w:tc>
        <w:tc>
          <w:tcPr>
            <w:tcW w:w="2127" w:type="dxa"/>
            <w:shd w:val="clear" w:color="auto" w:fill="auto"/>
          </w:tcPr>
          <w:p w14:paraId="5AEE0F6F" w14:textId="77777777" w:rsidR="00CE1566" w:rsidRPr="0078202C" w:rsidRDefault="00CE1566" w:rsidP="00CE1566">
            <w:pPr>
              <w:spacing w:before="120" w:after="120"/>
              <w:jc w:val="left"/>
              <w:rPr>
                <w:rFonts w:ascii="Arial" w:hAnsi="Arial" w:cs="Arial"/>
                <w:b/>
                <w:sz w:val="20"/>
                <w:szCs w:val="20"/>
              </w:rPr>
            </w:pPr>
            <w:r w:rsidRPr="0078202C">
              <w:rPr>
                <w:rFonts w:ascii="Arial" w:hAnsi="Arial" w:cs="Arial"/>
                <w:b/>
                <w:sz w:val="20"/>
                <w:szCs w:val="20"/>
              </w:rPr>
              <w:t>APPLICATION &amp; INTERVIEW</w:t>
            </w:r>
          </w:p>
        </w:tc>
      </w:tr>
      <w:tr w:rsidR="00CE1566" w:rsidRPr="0078202C" w14:paraId="66C6B78F" w14:textId="77777777" w:rsidTr="6E9B48FC">
        <w:trPr>
          <w:trHeight w:val="743"/>
        </w:trPr>
        <w:tc>
          <w:tcPr>
            <w:tcW w:w="3119" w:type="dxa"/>
            <w:shd w:val="clear" w:color="auto" w:fill="F2F2F2" w:themeFill="background1" w:themeFillShade="F2"/>
          </w:tcPr>
          <w:p w14:paraId="2C3C4F49" w14:textId="77777777" w:rsidR="00CE1566" w:rsidRPr="00257BE0" w:rsidRDefault="00CE1566" w:rsidP="00CE1566">
            <w:pPr>
              <w:spacing w:before="120"/>
              <w:jc w:val="left"/>
              <w:rPr>
                <w:rFonts w:ascii="Arial" w:hAnsi="Arial" w:cs="Arial"/>
                <w:b/>
              </w:rPr>
            </w:pPr>
            <w:r w:rsidRPr="00257BE0">
              <w:rPr>
                <w:rFonts w:ascii="Arial" w:hAnsi="Arial" w:cs="Arial"/>
                <w:b/>
                <w:color w:val="31849B" w:themeColor="accent5" w:themeShade="BF"/>
              </w:rPr>
              <w:t>EQUALITY &amp; DIVERSITY</w:t>
            </w:r>
          </w:p>
        </w:tc>
        <w:tc>
          <w:tcPr>
            <w:tcW w:w="7967" w:type="dxa"/>
            <w:shd w:val="clear" w:color="auto" w:fill="auto"/>
          </w:tcPr>
          <w:p w14:paraId="20BA6862" w14:textId="7E8F184C" w:rsidR="00CE1566" w:rsidRPr="001E55EB" w:rsidRDefault="00E62E02" w:rsidP="001E55EB">
            <w:pPr>
              <w:numPr>
                <w:ilvl w:val="0"/>
                <w:numId w:val="21"/>
              </w:numPr>
              <w:spacing w:after="200" w:line="276" w:lineRule="auto"/>
              <w:ind w:left="211" w:hanging="211"/>
              <w:contextualSpacing/>
              <w:jc w:val="left"/>
              <w:rPr>
                <w:rFonts w:ascii="Arial" w:hAnsi="Arial" w:cs="Arial"/>
                <w:sz w:val="22"/>
                <w:szCs w:val="22"/>
              </w:rPr>
            </w:pPr>
            <w:r w:rsidRPr="00E62E02">
              <w:rPr>
                <w:rFonts w:ascii="Arial" w:hAnsi="Arial" w:cs="Arial"/>
                <w:sz w:val="22"/>
                <w:szCs w:val="22"/>
              </w:rPr>
              <w:t>Commitment to the implementation of equal opportunities policies in all areas of work, and to challenging discrimination whatever its source</w:t>
            </w:r>
            <w:r w:rsidR="001E55EB">
              <w:rPr>
                <w:rFonts w:ascii="Arial" w:hAnsi="Arial" w:cs="Arial"/>
                <w:sz w:val="22"/>
                <w:szCs w:val="22"/>
              </w:rPr>
              <w:t>.</w:t>
            </w:r>
          </w:p>
        </w:tc>
        <w:tc>
          <w:tcPr>
            <w:tcW w:w="396" w:type="dxa"/>
            <w:shd w:val="clear" w:color="auto" w:fill="auto"/>
          </w:tcPr>
          <w:p w14:paraId="2A43284E" w14:textId="0845BD2E" w:rsidR="00CE1566" w:rsidRPr="00846B72" w:rsidRDefault="00E62E02" w:rsidP="00CE1566">
            <w:pPr>
              <w:spacing w:before="120" w:after="120"/>
              <w:jc w:val="center"/>
              <w:rPr>
                <w:rFonts w:ascii="Arial" w:hAnsi="Arial" w:cs="Arial"/>
                <w:b/>
                <w:sz w:val="22"/>
                <w:szCs w:val="22"/>
              </w:rPr>
            </w:pPr>
            <w:r>
              <w:rPr>
                <w:rFonts w:ascii="Arial" w:hAnsi="Arial" w:cs="Arial"/>
                <w:b/>
                <w:sz w:val="22"/>
                <w:szCs w:val="22"/>
              </w:rPr>
              <w:t>X</w:t>
            </w:r>
          </w:p>
        </w:tc>
        <w:tc>
          <w:tcPr>
            <w:tcW w:w="426" w:type="dxa"/>
            <w:shd w:val="clear" w:color="auto" w:fill="auto"/>
          </w:tcPr>
          <w:p w14:paraId="6D6E14B8" w14:textId="77777777" w:rsidR="00CE1566" w:rsidRPr="00846B72" w:rsidRDefault="00CE1566" w:rsidP="00CE1566">
            <w:pPr>
              <w:spacing w:before="120" w:after="120"/>
              <w:jc w:val="center"/>
              <w:rPr>
                <w:rFonts w:ascii="Arial" w:hAnsi="Arial" w:cs="Arial"/>
                <w:b/>
                <w:sz w:val="22"/>
                <w:szCs w:val="22"/>
              </w:rPr>
            </w:pPr>
          </w:p>
        </w:tc>
        <w:tc>
          <w:tcPr>
            <w:tcW w:w="425" w:type="dxa"/>
            <w:gridSpan w:val="2"/>
            <w:shd w:val="clear" w:color="auto" w:fill="auto"/>
          </w:tcPr>
          <w:p w14:paraId="331DD5A0" w14:textId="1C813836" w:rsidR="00CE1566" w:rsidRPr="00846B72" w:rsidRDefault="00101619" w:rsidP="00CE1566">
            <w:pPr>
              <w:spacing w:before="120" w:after="120"/>
              <w:jc w:val="center"/>
              <w:rPr>
                <w:rFonts w:ascii="Arial" w:hAnsi="Arial" w:cs="Arial"/>
                <w:b/>
                <w:sz w:val="22"/>
                <w:szCs w:val="22"/>
              </w:rPr>
            </w:pPr>
            <w:r>
              <w:rPr>
                <w:rFonts w:ascii="Arial" w:hAnsi="Arial" w:cs="Arial"/>
                <w:b/>
                <w:sz w:val="22"/>
                <w:szCs w:val="22"/>
              </w:rPr>
              <w:t>X</w:t>
            </w:r>
          </w:p>
        </w:tc>
        <w:tc>
          <w:tcPr>
            <w:tcW w:w="425" w:type="dxa"/>
            <w:shd w:val="clear" w:color="auto" w:fill="auto"/>
          </w:tcPr>
          <w:p w14:paraId="1A991B7E" w14:textId="77777777" w:rsidR="00CE1566" w:rsidRPr="00846B72" w:rsidRDefault="00CE1566" w:rsidP="00CE1566">
            <w:pPr>
              <w:spacing w:before="120" w:after="120"/>
              <w:jc w:val="center"/>
              <w:rPr>
                <w:rFonts w:ascii="Arial" w:hAnsi="Arial" w:cs="Arial"/>
                <w:b/>
                <w:sz w:val="22"/>
                <w:szCs w:val="22"/>
              </w:rPr>
            </w:pPr>
          </w:p>
        </w:tc>
        <w:tc>
          <w:tcPr>
            <w:tcW w:w="425" w:type="dxa"/>
            <w:shd w:val="clear" w:color="auto" w:fill="auto"/>
          </w:tcPr>
          <w:p w14:paraId="7EC0655F" w14:textId="77777777" w:rsidR="00CE1566" w:rsidRPr="00846B72" w:rsidRDefault="00CE1566" w:rsidP="00CE1566">
            <w:pPr>
              <w:spacing w:before="120" w:after="120"/>
              <w:jc w:val="center"/>
              <w:rPr>
                <w:rFonts w:ascii="Arial" w:hAnsi="Arial" w:cs="Arial"/>
                <w:b/>
                <w:sz w:val="22"/>
                <w:szCs w:val="22"/>
              </w:rPr>
            </w:pPr>
          </w:p>
        </w:tc>
        <w:tc>
          <w:tcPr>
            <w:tcW w:w="2127" w:type="dxa"/>
            <w:shd w:val="clear" w:color="auto" w:fill="auto"/>
          </w:tcPr>
          <w:p w14:paraId="35FDDAFC" w14:textId="77777777" w:rsidR="00CE1566" w:rsidRPr="0078202C" w:rsidRDefault="00CE1566" w:rsidP="00CE1566">
            <w:pPr>
              <w:spacing w:before="120" w:after="120"/>
              <w:jc w:val="left"/>
              <w:rPr>
                <w:rFonts w:ascii="Arial" w:hAnsi="Arial" w:cs="Arial"/>
                <w:b/>
                <w:sz w:val="20"/>
                <w:szCs w:val="20"/>
              </w:rPr>
            </w:pPr>
            <w:r w:rsidRPr="0078202C">
              <w:rPr>
                <w:rFonts w:ascii="Arial" w:hAnsi="Arial" w:cs="Arial"/>
                <w:b/>
                <w:sz w:val="20"/>
                <w:szCs w:val="20"/>
              </w:rPr>
              <w:t>APPLICATION &amp; INTERVIEW</w:t>
            </w:r>
          </w:p>
        </w:tc>
      </w:tr>
      <w:tr w:rsidR="00CE1566" w:rsidRPr="0078202C" w14:paraId="2EC89F17" w14:textId="77777777" w:rsidTr="6E9B48FC">
        <w:trPr>
          <w:trHeight w:val="503"/>
        </w:trPr>
        <w:tc>
          <w:tcPr>
            <w:tcW w:w="3119" w:type="dxa"/>
            <w:shd w:val="clear" w:color="auto" w:fill="F2F2F2" w:themeFill="background1" w:themeFillShade="F2"/>
          </w:tcPr>
          <w:p w14:paraId="707CC3C2" w14:textId="77777777" w:rsidR="00CE1566" w:rsidRPr="00257BE0" w:rsidRDefault="00CE1566" w:rsidP="00CE1566">
            <w:pPr>
              <w:spacing w:before="120"/>
              <w:jc w:val="left"/>
              <w:rPr>
                <w:rFonts w:ascii="Arial" w:hAnsi="Arial" w:cs="Arial"/>
                <w:b/>
                <w:color w:val="31849B" w:themeColor="accent5" w:themeShade="BF"/>
              </w:rPr>
            </w:pPr>
            <w:r w:rsidRPr="00257BE0">
              <w:rPr>
                <w:rFonts w:ascii="Arial" w:hAnsi="Arial" w:cs="Arial"/>
                <w:b/>
                <w:color w:val="31849B" w:themeColor="accent5" w:themeShade="BF"/>
              </w:rPr>
              <w:t>MANAGING RISK</w:t>
            </w:r>
          </w:p>
        </w:tc>
        <w:tc>
          <w:tcPr>
            <w:tcW w:w="7967" w:type="dxa"/>
            <w:shd w:val="clear" w:color="auto" w:fill="auto"/>
          </w:tcPr>
          <w:p w14:paraId="23E20022" w14:textId="52CF104A" w:rsidR="00CE1566" w:rsidRPr="001E55EB" w:rsidRDefault="00E62E02" w:rsidP="00FC5136">
            <w:pPr>
              <w:numPr>
                <w:ilvl w:val="0"/>
                <w:numId w:val="23"/>
              </w:numPr>
              <w:spacing w:before="120" w:after="120" w:line="276" w:lineRule="auto"/>
              <w:ind w:left="211" w:hanging="211"/>
              <w:contextualSpacing/>
              <w:jc w:val="left"/>
              <w:rPr>
                <w:rFonts w:ascii="Arial" w:hAnsi="Arial" w:cs="Arial"/>
                <w:sz w:val="22"/>
                <w:szCs w:val="22"/>
              </w:rPr>
            </w:pPr>
            <w:r w:rsidRPr="5E6D8240">
              <w:rPr>
                <w:rFonts w:ascii="Arial" w:hAnsi="Arial" w:cs="Arial"/>
                <w:sz w:val="22"/>
                <w:szCs w:val="22"/>
              </w:rPr>
              <w:t>Knowledge of Safeguarding and ability to apply relevant policy and procedures</w:t>
            </w:r>
            <w:r w:rsidR="001E55EB" w:rsidRPr="5E6D8240">
              <w:rPr>
                <w:rFonts w:ascii="Arial" w:hAnsi="Arial" w:cs="Arial"/>
                <w:b/>
                <w:bCs/>
                <w:sz w:val="22"/>
                <w:szCs w:val="22"/>
              </w:rPr>
              <w:t>.</w:t>
            </w:r>
          </w:p>
        </w:tc>
        <w:tc>
          <w:tcPr>
            <w:tcW w:w="396" w:type="dxa"/>
            <w:shd w:val="clear" w:color="auto" w:fill="auto"/>
          </w:tcPr>
          <w:p w14:paraId="302BCC21" w14:textId="613F7A01" w:rsidR="00CE1566" w:rsidRPr="00846B72" w:rsidRDefault="00E62E02" w:rsidP="00CE1566">
            <w:pPr>
              <w:spacing w:before="120" w:after="120"/>
              <w:jc w:val="center"/>
              <w:rPr>
                <w:rFonts w:ascii="Arial" w:hAnsi="Arial" w:cs="Arial"/>
                <w:b/>
                <w:sz w:val="22"/>
                <w:szCs w:val="22"/>
              </w:rPr>
            </w:pPr>
            <w:r>
              <w:rPr>
                <w:rFonts w:ascii="Arial" w:hAnsi="Arial" w:cs="Arial"/>
                <w:b/>
                <w:sz w:val="22"/>
                <w:szCs w:val="22"/>
              </w:rPr>
              <w:t>X</w:t>
            </w:r>
          </w:p>
        </w:tc>
        <w:tc>
          <w:tcPr>
            <w:tcW w:w="426" w:type="dxa"/>
            <w:shd w:val="clear" w:color="auto" w:fill="auto"/>
          </w:tcPr>
          <w:p w14:paraId="1B42D52C" w14:textId="77777777" w:rsidR="00CE1566" w:rsidRPr="00846B72" w:rsidRDefault="00CE1566" w:rsidP="00CE1566">
            <w:pPr>
              <w:spacing w:before="120" w:after="120"/>
              <w:jc w:val="center"/>
              <w:rPr>
                <w:rFonts w:ascii="Arial" w:hAnsi="Arial" w:cs="Arial"/>
                <w:b/>
                <w:sz w:val="22"/>
                <w:szCs w:val="22"/>
              </w:rPr>
            </w:pPr>
          </w:p>
          <w:p w14:paraId="7B33178C" w14:textId="6EE18641" w:rsidR="00CE1566" w:rsidRPr="00846B72" w:rsidRDefault="00CE1566" w:rsidP="00CE1566">
            <w:pPr>
              <w:spacing w:before="120" w:after="120"/>
              <w:jc w:val="center"/>
              <w:rPr>
                <w:rFonts w:ascii="Arial" w:hAnsi="Arial" w:cs="Arial"/>
                <w:b/>
                <w:sz w:val="22"/>
                <w:szCs w:val="22"/>
              </w:rPr>
            </w:pPr>
          </w:p>
        </w:tc>
        <w:tc>
          <w:tcPr>
            <w:tcW w:w="425" w:type="dxa"/>
            <w:gridSpan w:val="2"/>
            <w:shd w:val="clear" w:color="auto" w:fill="auto"/>
          </w:tcPr>
          <w:p w14:paraId="721B6040" w14:textId="24209D30" w:rsidR="00CE1566" w:rsidRPr="00846B72" w:rsidRDefault="00CE1566" w:rsidP="00FC5136">
            <w:pPr>
              <w:spacing w:before="120" w:after="120"/>
              <w:jc w:val="center"/>
              <w:rPr>
                <w:rFonts w:ascii="Arial" w:hAnsi="Arial" w:cs="Arial"/>
                <w:b/>
                <w:sz w:val="22"/>
                <w:szCs w:val="22"/>
              </w:rPr>
            </w:pPr>
          </w:p>
        </w:tc>
        <w:tc>
          <w:tcPr>
            <w:tcW w:w="425" w:type="dxa"/>
            <w:shd w:val="clear" w:color="auto" w:fill="auto"/>
          </w:tcPr>
          <w:p w14:paraId="1F4863F9" w14:textId="17B55F95" w:rsidR="00CE1566" w:rsidRPr="00846B72" w:rsidRDefault="00101619" w:rsidP="00CE1566">
            <w:pPr>
              <w:spacing w:before="120" w:after="120"/>
              <w:jc w:val="center"/>
              <w:rPr>
                <w:rFonts w:ascii="Arial" w:hAnsi="Arial" w:cs="Arial"/>
                <w:b/>
                <w:sz w:val="22"/>
                <w:szCs w:val="22"/>
              </w:rPr>
            </w:pPr>
            <w:r>
              <w:rPr>
                <w:rFonts w:ascii="Arial" w:hAnsi="Arial" w:cs="Arial"/>
                <w:b/>
                <w:sz w:val="22"/>
                <w:szCs w:val="22"/>
              </w:rPr>
              <w:t>X</w:t>
            </w:r>
          </w:p>
          <w:p w14:paraId="49F64F40" w14:textId="45FC7160" w:rsidR="00CE1566" w:rsidRPr="00846B72" w:rsidRDefault="00CE1566" w:rsidP="00CE1566">
            <w:pPr>
              <w:spacing w:before="120" w:after="120"/>
              <w:rPr>
                <w:rFonts w:ascii="Arial" w:hAnsi="Arial" w:cs="Arial"/>
                <w:b/>
                <w:sz w:val="22"/>
                <w:szCs w:val="22"/>
              </w:rPr>
            </w:pPr>
          </w:p>
        </w:tc>
        <w:tc>
          <w:tcPr>
            <w:tcW w:w="425" w:type="dxa"/>
            <w:shd w:val="clear" w:color="auto" w:fill="auto"/>
          </w:tcPr>
          <w:p w14:paraId="094B260A" w14:textId="77777777" w:rsidR="00CE1566" w:rsidRPr="00846B72" w:rsidRDefault="00CE1566" w:rsidP="00CE1566">
            <w:pPr>
              <w:spacing w:before="120" w:after="120"/>
              <w:jc w:val="center"/>
              <w:rPr>
                <w:rFonts w:ascii="Arial" w:hAnsi="Arial" w:cs="Arial"/>
                <w:b/>
                <w:sz w:val="22"/>
                <w:szCs w:val="22"/>
              </w:rPr>
            </w:pPr>
          </w:p>
        </w:tc>
        <w:tc>
          <w:tcPr>
            <w:tcW w:w="2127" w:type="dxa"/>
            <w:shd w:val="clear" w:color="auto" w:fill="auto"/>
          </w:tcPr>
          <w:p w14:paraId="22FF14AB" w14:textId="77777777" w:rsidR="00CE1566" w:rsidRPr="0078202C" w:rsidRDefault="00CE1566" w:rsidP="00CE1566">
            <w:pPr>
              <w:spacing w:before="120" w:after="120"/>
              <w:jc w:val="left"/>
              <w:rPr>
                <w:rFonts w:ascii="Arial" w:hAnsi="Arial" w:cs="Arial"/>
                <w:b/>
                <w:sz w:val="20"/>
                <w:szCs w:val="20"/>
              </w:rPr>
            </w:pPr>
            <w:r w:rsidRPr="0078202C">
              <w:rPr>
                <w:rFonts w:ascii="Arial" w:hAnsi="Arial" w:cs="Arial"/>
                <w:b/>
                <w:sz w:val="20"/>
                <w:szCs w:val="20"/>
              </w:rPr>
              <w:t>INTERVIEW</w:t>
            </w:r>
          </w:p>
        </w:tc>
      </w:tr>
      <w:tr w:rsidR="00CE1566" w:rsidRPr="0078202C" w14:paraId="412E4B31" w14:textId="77777777" w:rsidTr="6E9B48FC">
        <w:trPr>
          <w:trHeight w:val="679"/>
        </w:trPr>
        <w:tc>
          <w:tcPr>
            <w:tcW w:w="3119" w:type="dxa"/>
            <w:shd w:val="clear" w:color="auto" w:fill="F2F2F2" w:themeFill="background1" w:themeFillShade="F2"/>
          </w:tcPr>
          <w:p w14:paraId="618C0D52" w14:textId="77777777" w:rsidR="00CE1566" w:rsidRPr="00257BE0" w:rsidRDefault="00CE1566" w:rsidP="00CE1566">
            <w:pPr>
              <w:spacing w:before="120"/>
              <w:jc w:val="left"/>
              <w:rPr>
                <w:rFonts w:ascii="Arial" w:hAnsi="Arial" w:cs="Arial"/>
                <w:b/>
                <w:color w:val="31849B" w:themeColor="accent5" w:themeShade="BF"/>
              </w:rPr>
            </w:pPr>
            <w:r w:rsidRPr="00257BE0">
              <w:rPr>
                <w:rFonts w:ascii="Arial" w:hAnsi="Arial" w:cs="Arial"/>
                <w:b/>
                <w:color w:val="31849B" w:themeColor="accent5" w:themeShade="BF"/>
              </w:rPr>
              <w:t>MANAGING CHANGE</w:t>
            </w:r>
          </w:p>
        </w:tc>
        <w:tc>
          <w:tcPr>
            <w:tcW w:w="7967" w:type="dxa"/>
            <w:shd w:val="clear" w:color="auto" w:fill="auto"/>
          </w:tcPr>
          <w:p w14:paraId="54E7E611" w14:textId="0098AD17" w:rsidR="00CE1566" w:rsidRPr="001E55EB" w:rsidRDefault="00E62E02" w:rsidP="001E55EB">
            <w:pPr>
              <w:numPr>
                <w:ilvl w:val="0"/>
                <w:numId w:val="23"/>
              </w:numPr>
              <w:spacing w:after="200" w:line="276" w:lineRule="auto"/>
              <w:ind w:left="211" w:hanging="141"/>
              <w:contextualSpacing/>
              <w:jc w:val="left"/>
              <w:rPr>
                <w:rFonts w:ascii="Arial" w:eastAsiaTheme="minorHAnsi" w:hAnsi="Arial" w:cs="Arial"/>
                <w:sz w:val="22"/>
                <w:szCs w:val="22"/>
              </w:rPr>
            </w:pPr>
            <w:r w:rsidRPr="00E62E02">
              <w:rPr>
                <w:rFonts w:ascii="Arial" w:eastAsiaTheme="minorHAnsi" w:hAnsi="Arial" w:cs="Arial"/>
                <w:sz w:val="22"/>
                <w:szCs w:val="22"/>
              </w:rPr>
              <w:t>Understanding of the need for change, responding positively and creatively with a constructive response and influence on others</w:t>
            </w:r>
            <w:r w:rsidR="001E55EB">
              <w:rPr>
                <w:rFonts w:ascii="Arial" w:eastAsiaTheme="minorHAnsi" w:hAnsi="Arial" w:cs="Arial"/>
                <w:sz w:val="22"/>
                <w:szCs w:val="22"/>
              </w:rPr>
              <w:t>.</w:t>
            </w:r>
          </w:p>
        </w:tc>
        <w:tc>
          <w:tcPr>
            <w:tcW w:w="396" w:type="dxa"/>
            <w:shd w:val="clear" w:color="auto" w:fill="auto"/>
          </w:tcPr>
          <w:p w14:paraId="5F720DDD" w14:textId="26132C73" w:rsidR="00CE1566" w:rsidRPr="00846B72" w:rsidRDefault="00CE1566" w:rsidP="00CE1566">
            <w:pPr>
              <w:spacing w:before="120" w:after="120"/>
              <w:rPr>
                <w:rFonts w:ascii="Arial" w:hAnsi="Arial" w:cs="Arial"/>
                <w:b/>
                <w:sz w:val="22"/>
                <w:szCs w:val="22"/>
              </w:rPr>
            </w:pPr>
          </w:p>
        </w:tc>
        <w:tc>
          <w:tcPr>
            <w:tcW w:w="426" w:type="dxa"/>
            <w:shd w:val="clear" w:color="auto" w:fill="auto"/>
          </w:tcPr>
          <w:p w14:paraId="2754CC4C" w14:textId="409701D8" w:rsidR="00CE1566" w:rsidRPr="00846B72" w:rsidRDefault="001E55EB" w:rsidP="001E55EB">
            <w:pPr>
              <w:spacing w:before="120" w:after="120"/>
              <w:jc w:val="center"/>
              <w:rPr>
                <w:rFonts w:ascii="Arial" w:hAnsi="Arial" w:cs="Arial"/>
                <w:b/>
                <w:sz w:val="22"/>
                <w:szCs w:val="22"/>
              </w:rPr>
            </w:pPr>
            <w:r>
              <w:rPr>
                <w:rFonts w:ascii="Arial" w:hAnsi="Arial" w:cs="Arial"/>
                <w:b/>
                <w:sz w:val="22"/>
                <w:szCs w:val="22"/>
              </w:rPr>
              <w:t>X</w:t>
            </w:r>
          </w:p>
        </w:tc>
        <w:tc>
          <w:tcPr>
            <w:tcW w:w="425" w:type="dxa"/>
            <w:gridSpan w:val="2"/>
            <w:shd w:val="clear" w:color="auto" w:fill="auto"/>
          </w:tcPr>
          <w:p w14:paraId="7B2E35A1" w14:textId="123B0DE9" w:rsidR="00CE1566" w:rsidRPr="00846B72" w:rsidRDefault="00101619" w:rsidP="00CE1566">
            <w:pPr>
              <w:spacing w:before="120" w:after="120"/>
              <w:jc w:val="center"/>
              <w:rPr>
                <w:rFonts w:ascii="Arial" w:hAnsi="Arial" w:cs="Arial"/>
                <w:b/>
                <w:sz w:val="22"/>
                <w:szCs w:val="22"/>
              </w:rPr>
            </w:pPr>
            <w:r>
              <w:rPr>
                <w:rFonts w:ascii="Arial" w:hAnsi="Arial" w:cs="Arial"/>
                <w:b/>
                <w:sz w:val="22"/>
                <w:szCs w:val="22"/>
              </w:rPr>
              <w:t>X</w:t>
            </w:r>
          </w:p>
        </w:tc>
        <w:tc>
          <w:tcPr>
            <w:tcW w:w="425" w:type="dxa"/>
            <w:shd w:val="clear" w:color="auto" w:fill="auto"/>
          </w:tcPr>
          <w:p w14:paraId="36CC6045" w14:textId="489CF4B2" w:rsidR="00CE1566" w:rsidRPr="00846B72" w:rsidRDefault="00CE1566" w:rsidP="00CE1566">
            <w:pPr>
              <w:spacing w:before="120" w:after="120"/>
              <w:rPr>
                <w:rFonts w:ascii="Arial" w:hAnsi="Arial" w:cs="Arial"/>
                <w:b/>
                <w:sz w:val="22"/>
                <w:szCs w:val="22"/>
              </w:rPr>
            </w:pPr>
          </w:p>
        </w:tc>
        <w:tc>
          <w:tcPr>
            <w:tcW w:w="425" w:type="dxa"/>
            <w:shd w:val="clear" w:color="auto" w:fill="auto"/>
          </w:tcPr>
          <w:p w14:paraId="5995F76E" w14:textId="77777777" w:rsidR="00CE1566" w:rsidRPr="00846B72" w:rsidRDefault="00CE1566" w:rsidP="00CE1566">
            <w:pPr>
              <w:spacing w:before="120" w:after="120"/>
              <w:jc w:val="center"/>
              <w:rPr>
                <w:rFonts w:ascii="Arial" w:hAnsi="Arial" w:cs="Arial"/>
                <w:b/>
                <w:sz w:val="22"/>
                <w:szCs w:val="22"/>
              </w:rPr>
            </w:pPr>
          </w:p>
        </w:tc>
        <w:tc>
          <w:tcPr>
            <w:tcW w:w="2127" w:type="dxa"/>
            <w:shd w:val="clear" w:color="auto" w:fill="auto"/>
          </w:tcPr>
          <w:p w14:paraId="26B67835" w14:textId="409C4185" w:rsidR="00CE1566" w:rsidRPr="0078202C" w:rsidRDefault="00CE1566" w:rsidP="00CE1566">
            <w:pPr>
              <w:spacing w:before="120" w:after="120"/>
              <w:jc w:val="left"/>
              <w:rPr>
                <w:rFonts w:ascii="Arial" w:hAnsi="Arial" w:cs="Arial"/>
                <w:b/>
                <w:sz w:val="20"/>
                <w:szCs w:val="20"/>
              </w:rPr>
            </w:pPr>
            <w:r w:rsidRPr="0078202C">
              <w:rPr>
                <w:rFonts w:ascii="Arial" w:hAnsi="Arial" w:cs="Arial"/>
                <w:b/>
                <w:sz w:val="20"/>
                <w:szCs w:val="20"/>
              </w:rPr>
              <w:t>INTERVIEW</w:t>
            </w:r>
            <w:r>
              <w:rPr>
                <w:rFonts w:ascii="Arial" w:hAnsi="Arial" w:cs="Arial"/>
                <w:b/>
                <w:sz w:val="20"/>
                <w:szCs w:val="20"/>
              </w:rPr>
              <w:t xml:space="preserve"> &amp; REFERENCE</w:t>
            </w:r>
          </w:p>
        </w:tc>
      </w:tr>
    </w:tbl>
    <w:p w14:paraId="28076AA6" w14:textId="77777777" w:rsidR="00260378" w:rsidRPr="001A0FF4" w:rsidRDefault="00260378" w:rsidP="00260378">
      <w:pPr>
        <w:outlineLvl w:val="0"/>
        <w:rPr>
          <w:rFonts w:ascii="Arial" w:hAnsi="Arial" w:cs="Arial"/>
          <w:b/>
          <w:sz w:val="20"/>
          <w:szCs w:val="20"/>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116"/>
        <w:gridCol w:w="4116"/>
        <w:gridCol w:w="2361"/>
      </w:tblGrid>
      <w:tr w:rsidR="00260378" w:rsidRPr="001B25C3" w14:paraId="580DC06F" w14:textId="77777777" w:rsidTr="001B25C3">
        <w:tc>
          <w:tcPr>
            <w:tcW w:w="4717" w:type="dxa"/>
            <w:shd w:val="clear" w:color="auto" w:fill="B6DDE8" w:themeFill="accent5" w:themeFillTint="66"/>
          </w:tcPr>
          <w:p w14:paraId="7DAF7270" w14:textId="77777777" w:rsidR="00260378" w:rsidRPr="001B25C3" w:rsidRDefault="00260378" w:rsidP="00D11336">
            <w:pPr>
              <w:jc w:val="left"/>
              <w:rPr>
                <w:rFonts w:ascii="Arial" w:hAnsi="Arial" w:cs="Arial"/>
                <w:b/>
                <w:sz w:val="20"/>
                <w:szCs w:val="20"/>
              </w:rPr>
            </w:pPr>
            <w:r w:rsidRPr="001B25C3">
              <w:rPr>
                <w:rFonts w:ascii="Arial" w:hAnsi="Arial" w:cs="Arial"/>
                <w:b/>
                <w:sz w:val="20"/>
                <w:szCs w:val="20"/>
              </w:rPr>
              <w:t xml:space="preserve">Signed </w:t>
            </w:r>
            <w:r w:rsidR="00376F0C" w:rsidRPr="001B25C3">
              <w:rPr>
                <w:rFonts w:ascii="Arial" w:hAnsi="Arial" w:cs="Arial"/>
                <w:b/>
                <w:sz w:val="20"/>
                <w:szCs w:val="20"/>
              </w:rPr>
              <w:t xml:space="preserve">- </w:t>
            </w:r>
            <w:r w:rsidRPr="001B25C3">
              <w:rPr>
                <w:rFonts w:ascii="Arial" w:hAnsi="Arial" w:cs="Arial"/>
                <w:b/>
                <w:sz w:val="20"/>
                <w:szCs w:val="20"/>
              </w:rPr>
              <w:t xml:space="preserve">Job holder   </w:t>
            </w:r>
          </w:p>
        </w:tc>
        <w:tc>
          <w:tcPr>
            <w:tcW w:w="4116" w:type="dxa"/>
            <w:shd w:val="clear" w:color="auto" w:fill="B6DDE8" w:themeFill="accent5" w:themeFillTint="66"/>
          </w:tcPr>
          <w:p w14:paraId="4EC62806" w14:textId="77777777" w:rsidR="00260378" w:rsidRPr="001B25C3" w:rsidRDefault="00260378" w:rsidP="00D11336">
            <w:pPr>
              <w:jc w:val="left"/>
              <w:rPr>
                <w:rFonts w:ascii="Arial" w:hAnsi="Arial" w:cs="Arial"/>
                <w:b/>
                <w:sz w:val="20"/>
                <w:szCs w:val="20"/>
              </w:rPr>
            </w:pPr>
            <w:r w:rsidRPr="001B25C3">
              <w:rPr>
                <w:rFonts w:ascii="Arial" w:hAnsi="Arial" w:cs="Arial"/>
                <w:b/>
                <w:sz w:val="20"/>
                <w:szCs w:val="20"/>
              </w:rPr>
              <w:t xml:space="preserve">Signed </w:t>
            </w:r>
            <w:r w:rsidR="00376F0C" w:rsidRPr="001B25C3">
              <w:rPr>
                <w:rFonts w:ascii="Arial" w:hAnsi="Arial" w:cs="Arial"/>
                <w:b/>
                <w:sz w:val="20"/>
                <w:szCs w:val="20"/>
              </w:rPr>
              <w:t xml:space="preserve">- </w:t>
            </w:r>
            <w:r w:rsidRPr="001B25C3">
              <w:rPr>
                <w:rFonts w:ascii="Arial" w:hAnsi="Arial" w:cs="Arial"/>
                <w:b/>
                <w:sz w:val="20"/>
                <w:szCs w:val="20"/>
              </w:rPr>
              <w:t xml:space="preserve">Line Manager     </w:t>
            </w:r>
          </w:p>
        </w:tc>
        <w:tc>
          <w:tcPr>
            <w:tcW w:w="4116" w:type="dxa"/>
            <w:shd w:val="clear" w:color="auto" w:fill="B6DDE8" w:themeFill="accent5" w:themeFillTint="66"/>
          </w:tcPr>
          <w:p w14:paraId="22FA5967" w14:textId="77777777" w:rsidR="00260378" w:rsidRPr="001B25C3" w:rsidRDefault="00260378" w:rsidP="00376F0C">
            <w:pPr>
              <w:jc w:val="left"/>
              <w:rPr>
                <w:rFonts w:ascii="Arial" w:hAnsi="Arial" w:cs="Arial"/>
                <w:b/>
                <w:sz w:val="20"/>
                <w:szCs w:val="20"/>
              </w:rPr>
            </w:pPr>
            <w:r w:rsidRPr="001B25C3">
              <w:rPr>
                <w:rFonts w:ascii="Arial" w:hAnsi="Arial" w:cs="Arial"/>
                <w:b/>
                <w:sz w:val="20"/>
                <w:szCs w:val="20"/>
              </w:rPr>
              <w:t>Signed</w:t>
            </w:r>
            <w:r w:rsidR="00376F0C" w:rsidRPr="001B25C3">
              <w:rPr>
                <w:rFonts w:ascii="Arial" w:hAnsi="Arial" w:cs="Arial"/>
                <w:b/>
                <w:sz w:val="20"/>
                <w:szCs w:val="20"/>
              </w:rPr>
              <w:t xml:space="preserve"> -</w:t>
            </w:r>
            <w:r w:rsidRPr="001B25C3">
              <w:rPr>
                <w:rFonts w:ascii="Arial" w:hAnsi="Arial" w:cs="Arial"/>
                <w:b/>
                <w:sz w:val="20"/>
                <w:szCs w:val="20"/>
              </w:rPr>
              <w:t xml:space="preserve"> </w:t>
            </w:r>
            <w:r w:rsidR="00376F0C" w:rsidRPr="001B25C3">
              <w:rPr>
                <w:rFonts w:ascii="Arial" w:hAnsi="Arial" w:cs="Arial"/>
                <w:b/>
                <w:sz w:val="20"/>
                <w:szCs w:val="20"/>
              </w:rPr>
              <w:t>Operations Manager</w:t>
            </w:r>
            <w:r w:rsidRPr="001B25C3">
              <w:rPr>
                <w:rFonts w:ascii="Arial" w:hAnsi="Arial" w:cs="Arial"/>
                <w:b/>
                <w:sz w:val="20"/>
                <w:szCs w:val="20"/>
              </w:rPr>
              <w:t xml:space="preserve">    </w:t>
            </w:r>
          </w:p>
        </w:tc>
        <w:tc>
          <w:tcPr>
            <w:tcW w:w="2361" w:type="dxa"/>
            <w:shd w:val="clear" w:color="auto" w:fill="B6DDE8" w:themeFill="accent5" w:themeFillTint="66"/>
          </w:tcPr>
          <w:p w14:paraId="79449B7B" w14:textId="77777777" w:rsidR="00260378" w:rsidRPr="001B25C3" w:rsidRDefault="00260378" w:rsidP="00D11336">
            <w:pPr>
              <w:jc w:val="left"/>
              <w:rPr>
                <w:rFonts w:ascii="Arial" w:hAnsi="Arial" w:cs="Arial"/>
                <w:b/>
                <w:sz w:val="20"/>
                <w:szCs w:val="20"/>
              </w:rPr>
            </w:pPr>
            <w:r w:rsidRPr="001B25C3">
              <w:rPr>
                <w:rFonts w:ascii="Arial" w:hAnsi="Arial" w:cs="Arial"/>
                <w:b/>
                <w:sz w:val="20"/>
                <w:szCs w:val="20"/>
              </w:rPr>
              <w:t>Date</w:t>
            </w:r>
          </w:p>
        </w:tc>
      </w:tr>
      <w:tr w:rsidR="00344A68" w:rsidRPr="001B25C3" w14:paraId="585D23E1" w14:textId="77777777" w:rsidTr="00344A68">
        <w:tc>
          <w:tcPr>
            <w:tcW w:w="4717" w:type="dxa"/>
            <w:shd w:val="clear" w:color="auto" w:fill="auto"/>
          </w:tcPr>
          <w:p w14:paraId="40B9A3EA" w14:textId="2B36073D" w:rsidR="00344A68" w:rsidRPr="001B25C3" w:rsidRDefault="00344A68" w:rsidP="00D11336">
            <w:pPr>
              <w:jc w:val="left"/>
              <w:rPr>
                <w:rFonts w:ascii="Arial" w:hAnsi="Arial" w:cs="Arial"/>
                <w:b/>
                <w:sz w:val="20"/>
                <w:szCs w:val="20"/>
              </w:rPr>
            </w:pPr>
          </w:p>
        </w:tc>
        <w:tc>
          <w:tcPr>
            <w:tcW w:w="4116" w:type="dxa"/>
            <w:shd w:val="clear" w:color="auto" w:fill="auto"/>
          </w:tcPr>
          <w:p w14:paraId="2CD212B6" w14:textId="77777777" w:rsidR="00344A68" w:rsidRPr="001B25C3" w:rsidRDefault="00344A68" w:rsidP="00D11336">
            <w:pPr>
              <w:jc w:val="left"/>
              <w:rPr>
                <w:rFonts w:ascii="Arial" w:hAnsi="Arial" w:cs="Arial"/>
                <w:b/>
                <w:sz w:val="20"/>
                <w:szCs w:val="20"/>
              </w:rPr>
            </w:pPr>
          </w:p>
        </w:tc>
        <w:tc>
          <w:tcPr>
            <w:tcW w:w="4116" w:type="dxa"/>
            <w:shd w:val="clear" w:color="auto" w:fill="auto"/>
          </w:tcPr>
          <w:p w14:paraId="1224ADA1" w14:textId="77777777" w:rsidR="00344A68" w:rsidRPr="001B25C3" w:rsidRDefault="00344A68" w:rsidP="00376F0C">
            <w:pPr>
              <w:jc w:val="left"/>
              <w:rPr>
                <w:rFonts w:ascii="Arial" w:hAnsi="Arial" w:cs="Arial"/>
                <w:b/>
                <w:sz w:val="20"/>
                <w:szCs w:val="20"/>
              </w:rPr>
            </w:pPr>
          </w:p>
        </w:tc>
        <w:tc>
          <w:tcPr>
            <w:tcW w:w="2361" w:type="dxa"/>
            <w:shd w:val="clear" w:color="auto" w:fill="auto"/>
          </w:tcPr>
          <w:p w14:paraId="2425C757" w14:textId="77777777" w:rsidR="00344A68" w:rsidRPr="001B25C3" w:rsidRDefault="00344A68" w:rsidP="00D11336">
            <w:pPr>
              <w:jc w:val="left"/>
              <w:rPr>
                <w:rFonts w:ascii="Arial" w:hAnsi="Arial" w:cs="Arial"/>
                <w:b/>
                <w:sz w:val="20"/>
                <w:szCs w:val="20"/>
              </w:rPr>
            </w:pPr>
          </w:p>
        </w:tc>
      </w:tr>
    </w:tbl>
    <w:p w14:paraId="609B8E4B" w14:textId="77777777" w:rsidR="004A6D7B" w:rsidRDefault="004A6D7B"/>
    <w:sectPr w:rsidR="004A6D7B" w:rsidSect="002E3B6C">
      <w:headerReference w:type="default" r:id="rId10"/>
      <w:footerReference w:type="default" r:id="rId11"/>
      <w:pgSz w:w="16838" w:h="11906" w:orient="landscape"/>
      <w:pgMar w:top="1985" w:right="1440" w:bottom="1440" w:left="1440"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855B" w14:textId="77777777" w:rsidR="00A6443B" w:rsidRDefault="00A6443B" w:rsidP="00A6443B">
      <w:r>
        <w:separator/>
      </w:r>
    </w:p>
  </w:endnote>
  <w:endnote w:type="continuationSeparator" w:id="0">
    <w:p w14:paraId="77120AB4" w14:textId="77777777" w:rsidR="00A6443B" w:rsidRDefault="00A6443B" w:rsidP="00A6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135D" w14:textId="77777777" w:rsidR="002E3B6C" w:rsidRPr="002E3B6C" w:rsidRDefault="002E3B6C" w:rsidP="002E3B6C">
    <w:pPr>
      <w:ind w:left="360"/>
      <w:outlineLvl w:val="0"/>
      <w:rPr>
        <w:rFonts w:ascii="Arial" w:hAnsi="Arial" w:cs="Arial"/>
        <w:sz w:val="20"/>
        <w:szCs w:val="20"/>
      </w:rPr>
    </w:pPr>
    <w:r w:rsidRPr="002E3B6C">
      <w:rPr>
        <w:rFonts w:ascii="Arial" w:hAnsi="Arial" w:cs="Arial"/>
        <w:sz w:val="20"/>
        <w:szCs w:val="20"/>
      </w:rPr>
      <w:t>COMPETENCIES REQUIRED – All role holders must be able to comply with the Connection Support’s core competency requirements which include communication, respect for others, customer service, drive for results, delivering the promise and continuous personal development.</w:t>
    </w:r>
  </w:p>
  <w:p w14:paraId="4D5E9E57" w14:textId="77777777" w:rsidR="002E3B6C" w:rsidRPr="002E3B6C" w:rsidRDefault="002E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C9DB" w14:textId="77777777" w:rsidR="00A6443B" w:rsidRDefault="00A6443B" w:rsidP="00A6443B">
      <w:r>
        <w:separator/>
      </w:r>
    </w:p>
  </w:footnote>
  <w:footnote w:type="continuationSeparator" w:id="0">
    <w:p w14:paraId="69CC8729" w14:textId="77777777" w:rsidR="00A6443B" w:rsidRDefault="00A6443B" w:rsidP="00A6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E1A1" w14:textId="77777777" w:rsidR="002E3B6C" w:rsidRPr="002E3B6C" w:rsidRDefault="004A6D7B" w:rsidP="002E3B6C">
    <w:pPr>
      <w:spacing w:line="360" w:lineRule="auto"/>
      <w:ind w:left="-709"/>
      <w:outlineLvl w:val="0"/>
      <w:rPr>
        <w:rFonts w:ascii="Arial" w:hAnsi="Arial" w:cs="Arial"/>
        <w:b/>
        <w:color w:val="31849B" w:themeColor="accent5" w:themeShade="BF"/>
        <w:sz w:val="32"/>
        <w:szCs w:val="32"/>
      </w:rPr>
    </w:pPr>
    <w:r w:rsidRPr="002E3B6C">
      <w:rPr>
        <w:rFonts w:ascii="Arial" w:hAnsi="Arial" w:cs="Arial"/>
        <w:b/>
        <w:noProof/>
        <w:color w:val="31849B" w:themeColor="accent5" w:themeShade="BF"/>
        <w:sz w:val="32"/>
        <w:szCs w:val="32"/>
        <w:lang w:eastAsia="en-GB"/>
      </w:rPr>
      <mc:AlternateContent>
        <mc:Choice Requires="wps">
          <w:drawing>
            <wp:anchor distT="0" distB="0" distL="114300" distR="114300" simplePos="0" relativeHeight="251659264" behindDoc="0" locked="0" layoutInCell="1" allowOverlap="1" wp14:anchorId="42273D40" wp14:editId="76659B49">
              <wp:simplePos x="0" y="0"/>
              <wp:positionH relativeFrom="column">
                <wp:posOffset>6853555</wp:posOffset>
              </wp:positionH>
              <wp:positionV relativeFrom="paragraph">
                <wp:posOffset>-163802</wp:posOffset>
              </wp:positionV>
              <wp:extent cx="2337684" cy="620174"/>
              <wp:effectExtent l="0" t="0" r="5715" b="8890"/>
              <wp:wrapNone/>
              <wp:docPr id="2" name="Text Box 2"/>
              <wp:cNvGraphicFramePr/>
              <a:graphic xmlns:a="http://schemas.openxmlformats.org/drawingml/2006/main">
                <a:graphicData uri="http://schemas.microsoft.com/office/word/2010/wordprocessingShape">
                  <wps:wsp>
                    <wps:cNvSpPr txBox="1"/>
                    <wps:spPr>
                      <a:xfrm>
                        <a:off x="0" y="0"/>
                        <a:ext cx="2337684" cy="620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333F6" w14:textId="77777777" w:rsidR="004A6D7B" w:rsidRDefault="004A6D7B">
                          <w:r>
                            <w:rPr>
                              <w:noProof/>
                              <w:lang w:eastAsia="en-GB"/>
                            </w:rPr>
                            <w:drawing>
                              <wp:inline distT="0" distB="0" distL="0" distR="0" wp14:anchorId="6740A629" wp14:editId="36334F35">
                                <wp:extent cx="2095500" cy="552450"/>
                                <wp:effectExtent l="0" t="0" r="0" b="0"/>
                                <wp:docPr id="1" name="Picture 10" descr="Description: cid:image001.png@01D23432.840BCA20"/>
                                <wp:cNvGraphicFramePr/>
                                <a:graphic xmlns:a="http://schemas.openxmlformats.org/drawingml/2006/main">
                                  <a:graphicData uri="http://schemas.openxmlformats.org/drawingml/2006/picture">
                                    <pic:pic xmlns:pic="http://schemas.openxmlformats.org/drawingml/2006/picture">
                                      <pic:nvPicPr>
                                        <pic:cNvPr id="1" name="Picture 10" descr="Description: cid:image001.png@01D23432.840BCA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273D40" id="_x0000_t202" coordsize="21600,21600" o:spt="202" path="m,l,21600r21600,l21600,xe">
              <v:stroke joinstyle="miter"/>
              <v:path gradientshapeok="t" o:connecttype="rect"/>
            </v:shapetype>
            <v:shape id="Text Box 2" o:spid="_x0000_s1026" type="#_x0000_t202" style="position:absolute;left:0;text-align:left;margin-left:539.65pt;margin-top:-12.9pt;width:184.05pt;height:4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" fillcolor="white [3201]" stroked="f" strokeweight=".5pt">
              <v:textbox>
                <w:txbxContent>
                  <w:p w14:paraId="330333F6" w14:textId="77777777" w:rsidR="004A6D7B" w:rsidRDefault="004A6D7B">
                    <w:r>
                      <w:rPr>
                        <w:noProof/>
                        <w:lang w:eastAsia="en-GB"/>
                      </w:rPr>
                      <w:drawing>
                        <wp:inline distT="0" distB="0" distL="0" distR="0" wp14:anchorId="6740A629" wp14:editId="36334F35">
                          <wp:extent cx="2095500" cy="552450"/>
                          <wp:effectExtent l="0" t="0" r="0" b="0"/>
                          <wp:docPr id="1" name="Picture 10" descr="Description: cid:image001.png@01D23432.840BCA20"/>
                          <wp:cNvGraphicFramePr/>
                          <a:graphic xmlns:a="http://schemas.openxmlformats.org/drawingml/2006/main">
                            <a:graphicData uri="http://schemas.openxmlformats.org/drawingml/2006/picture">
                              <pic:pic xmlns:pic="http://schemas.openxmlformats.org/drawingml/2006/picture">
                                <pic:nvPicPr>
                                  <pic:cNvPr id="1" name="Picture 10" descr="Description: cid:image001.png@01D23432.840BCA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txbxContent>
              </v:textbox>
            </v:shape>
          </w:pict>
        </mc:Fallback>
      </mc:AlternateContent>
    </w:r>
    <w:r w:rsidRPr="002E3B6C">
      <w:rPr>
        <w:rFonts w:ascii="Arial" w:hAnsi="Arial" w:cs="Arial"/>
        <w:b/>
        <w:color w:val="31849B" w:themeColor="accent5" w:themeShade="BF"/>
        <w:sz w:val="32"/>
        <w:szCs w:val="32"/>
      </w:rPr>
      <w:t>PERSON SPECIFICATION</w:t>
    </w:r>
  </w:p>
  <w:p w14:paraId="4C529EFA" w14:textId="77777777" w:rsidR="00A6443B" w:rsidRPr="004A6D7B" w:rsidRDefault="004A6D7B" w:rsidP="002E3B6C">
    <w:pPr>
      <w:spacing w:before="240"/>
      <w:ind w:left="-709"/>
      <w:outlineLvl w:val="0"/>
      <w:rPr>
        <w:rFonts w:ascii="Arial" w:hAnsi="Arial" w:cs="Arial"/>
        <w:sz w:val="22"/>
        <w:szCs w:val="22"/>
      </w:rPr>
    </w:pPr>
    <w:r w:rsidRPr="004A6D7B">
      <w:rPr>
        <w:rFonts w:ascii="Arial" w:hAnsi="Arial" w:cs="Arial"/>
        <w:sz w:val="22"/>
        <w:szCs w:val="22"/>
      </w:rPr>
      <w:t>In this section the Skills, Knowledge, Qualification and Competency requirements to perform the role to a satisfactory standard are set out.  The extent, nature and level of the role holder’s knowledge and skills should be specified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0AA"/>
    <w:multiLevelType w:val="hybridMultilevel"/>
    <w:tmpl w:val="FE302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B1535"/>
    <w:multiLevelType w:val="hybridMultilevel"/>
    <w:tmpl w:val="94FADAD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26094"/>
    <w:multiLevelType w:val="hybridMultilevel"/>
    <w:tmpl w:val="A0043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039EA"/>
    <w:multiLevelType w:val="hybridMultilevel"/>
    <w:tmpl w:val="FDAA1E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4B3FD3"/>
    <w:multiLevelType w:val="hybridMultilevel"/>
    <w:tmpl w:val="A6C43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4FF3"/>
    <w:multiLevelType w:val="hybridMultilevel"/>
    <w:tmpl w:val="E8CA3A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57533B7"/>
    <w:multiLevelType w:val="hybridMultilevel"/>
    <w:tmpl w:val="55E46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46B4A"/>
    <w:multiLevelType w:val="multilevel"/>
    <w:tmpl w:val="A0C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E5C98"/>
    <w:multiLevelType w:val="hybridMultilevel"/>
    <w:tmpl w:val="D77ADB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07B3F"/>
    <w:multiLevelType w:val="hybridMultilevel"/>
    <w:tmpl w:val="08065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653B5"/>
    <w:multiLevelType w:val="hybridMultilevel"/>
    <w:tmpl w:val="F5F20C3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FA3328"/>
    <w:multiLevelType w:val="hybridMultilevel"/>
    <w:tmpl w:val="8C4840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F41452"/>
    <w:multiLevelType w:val="hybridMultilevel"/>
    <w:tmpl w:val="1EB0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128F2"/>
    <w:multiLevelType w:val="hybridMultilevel"/>
    <w:tmpl w:val="05CCC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F6237"/>
    <w:multiLevelType w:val="hybridMultilevel"/>
    <w:tmpl w:val="3A1A5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6150C3"/>
    <w:multiLevelType w:val="hybridMultilevel"/>
    <w:tmpl w:val="72CC743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4D853811"/>
    <w:multiLevelType w:val="hybridMultilevel"/>
    <w:tmpl w:val="56847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FF50A5"/>
    <w:multiLevelType w:val="hybridMultilevel"/>
    <w:tmpl w:val="07082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62613"/>
    <w:multiLevelType w:val="hybridMultilevel"/>
    <w:tmpl w:val="CE3E9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341ED"/>
    <w:multiLevelType w:val="hybridMultilevel"/>
    <w:tmpl w:val="CA7C70BC"/>
    <w:lvl w:ilvl="0" w:tplc="720A4FBE">
      <w:start w:val="1"/>
      <w:numFmt w:val="bullet"/>
      <w:lvlText w:val="▪"/>
      <w:lvlJc w:val="left"/>
      <w:pPr>
        <w:ind w:left="340" w:hanging="340"/>
      </w:pPr>
      <w:rPr>
        <w:rFonts w:ascii="Wingdings" w:eastAsia="Arial Unicode MS" w:hAnsi="Wingding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3CAD2F2">
      <w:start w:val="1"/>
      <w:numFmt w:val="bullet"/>
      <w:lvlText w:val="o"/>
      <w:lvlJc w:val="left"/>
      <w:pPr>
        <w:ind w:left="1060" w:hanging="3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E96AC68">
      <w:start w:val="1"/>
      <w:numFmt w:val="bullet"/>
      <w:lvlText w:val="▪"/>
      <w:lvlJc w:val="left"/>
      <w:pPr>
        <w:ind w:left="17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4F2D2">
      <w:start w:val="1"/>
      <w:numFmt w:val="bullet"/>
      <w:lvlText w:val="•"/>
      <w:lvlJc w:val="left"/>
      <w:pPr>
        <w:ind w:left="250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20D6C0">
      <w:start w:val="1"/>
      <w:numFmt w:val="bullet"/>
      <w:lvlText w:val="o"/>
      <w:lvlJc w:val="left"/>
      <w:pPr>
        <w:ind w:left="3220" w:hanging="3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55C31FC">
      <w:start w:val="1"/>
      <w:numFmt w:val="bullet"/>
      <w:lvlText w:val="▪"/>
      <w:lvlJc w:val="left"/>
      <w:pPr>
        <w:ind w:left="39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1CE0DE">
      <w:start w:val="1"/>
      <w:numFmt w:val="bullet"/>
      <w:lvlText w:val="•"/>
      <w:lvlJc w:val="left"/>
      <w:pPr>
        <w:ind w:left="466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D5E9742">
      <w:start w:val="1"/>
      <w:numFmt w:val="bullet"/>
      <w:lvlText w:val="o"/>
      <w:lvlJc w:val="left"/>
      <w:pPr>
        <w:ind w:left="5380" w:hanging="3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3F00D66">
      <w:start w:val="1"/>
      <w:numFmt w:val="bullet"/>
      <w:lvlText w:val="▪"/>
      <w:lvlJc w:val="left"/>
      <w:pPr>
        <w:ind w:left="610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F6B2E79"/>
    <w:multiLevelType w:val="hybridMultilevel"/>
    <w:tmpl w:val="90C68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F51C0"/>
    <w:multiLevelType w:val="hybridMultilevel"/>
    <w:tmpl w:val="0F5A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C1E5E"/>
    <w:multiLevelType w:val="hybridMultilevel"/>
    <w:tmpl w:val="4E54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2"/>
  </w:num>
  <w:num w:numId="5">
    <w:abstractNumId w:val="0"/>
  </w:num>
  <w:num w:numId="6">
    <w:abstractNumId w:val="6"/>
  </w:num>
  <w:num w:numId="7">
    <w:abstractNumId w:val="3"/>
  </w:num>
  <w:num w:numId="8">
    <w:abstractNumId w:val="1"/>
  </w:num>
  <w:num w:numId="9">
    <w:abstractNumId w:val="10"/>
  </w:num>
  <w:num w:numId="10">
    <w:abstractNumId w:val="7"/>
  </w:num>
  <w:num w:numId="11">
    <w:abstractNumId w:val="11"/>
  </w:num>
  <w:num w:numId="12">
    <w:abstractNumId w:val="4"/>
  </w:num>
  <w:num w:numId="13">
    <w:abstractNumId w:val="13"/>
  </w:num>
  <w:num w:numId="14">
    <w:abstractNumId w:val="8"/>
  </w:num>
  <w:num w:numId="15">
    <w:abstractNumId w:val="18"/>
  </w:num>
  <w:num w:numId="16">
    <w:abstractNumId w:val="19"/>
  </w:num>
  <w:num w:numId="17">
    <w:abstractNumId w:val="20"/>
  </w:num>
  <w:num w:numId="18">
    <w:abstractNumId w:val="15"/>
  </w:num>
  <w:num w:numId="19">
    <w:abstractNumId w:val="14"/>
  </w:num>
  <w:num w:numId="20">
    <w:abstractNumId w:val="22"/>
  </w:num>
  <w:num w:numId="21">
    <w:abstractNumId w:val="5"/>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78"/>
    <w:rsid w:val="000331AC"/>
    <w:rsid w:val="000B37BA"/>
    <w:rsid w:val="00101619"/>
    <w:rsid w:val="00110E37"/>
    <w:rsid w:val="00113A63"/>
    <w:rsid w:val="00193315"/>
    <w:rsid w:val="001B25C3"/>
    <w:rsid w:val="001E55EB"/>
    <w:rsid w:val="00242453"/>
    <w:rsid w:val="00257BE0"/>
    <w:rsid w:val="00260378"/>
    <w:rsid w:val="002E3B6C"/>
    <w:rsid w:val="002E58F1"/>
    <w:rsid w:val="00303BC2"/>
    <w:rsid w:val="00344A68"/>
    <w:rsid w:val="00376F0C"/>
    <w:rsid w:val="003C14C2"/>
    <w:rsid w:val="003E147E"/>
    <w:rsid w:val="00477435"/>
    <w:rsid w:val="00496A35"/>
    <w:rsid w:val="004A6D7B"/>
    <w:rsid w:val="00521DB9"/>
    <w:rsid w:val="006B67D4"/>
    <w:rsid w:val="00711547"/>
    <w:rsid w:val="007769E4"/>
    <w:rsid w:val="00780663"/>
    <w:rsid w:val="00846B72"/>
    <w:rsid w:val="00913F04"/>
    <w:rsid w:val="00943977"/>
    <w:rsid w:val="00A6443B"/>
    <w:rsid w:val="00AE155F"/>
    <w:rsid w:val="00AE548E"/>
    <w:rsid w:val="00B53091"/>
    <w:rsid w:val="00B83CD7"/>
    <w:rsid w:val="00C858DA"/>
    <w:rsid w:val="00CA77B6"/>
    <w:rsid w:val="00CE1566"/>
    <w:rsid w:val="00CF6511"/>
    <w:rsid w:val="00D46FE2"/>
    <w:rsid w:val="00E502DE"/>
    <w:rsid w:val="00E62E02"/>
    <w:rsid w:val="00ED01A5"/>
    <w:rsid w:val="00F03A69"/>
    <w:rsid w:val="00FC5136"/>
    <w:rsid w:val="0120E752"/>
    <w:rsid w:val="03928CEC"/>
    <w:rsid w:val="18608D70"/>
    <w:rsid w:val="1BD91442"/>
    <w:rsid w:val="1C47DCEC"/>
    <w:rsid w:val="28DA26C7"/>
    <w:rsid w:val="2DAD97EA"/>
    <w:rsid w:val="3011F424"/>
    <w:rsid w:val="354A4090"/>
    <w:rsid w:val="48FEC961"/>
    <w:rsid w:val="493774C5"/>
    <w:rsid w:val="55D31F14"/>
    <w:rsid w:val="5BDB0A26"/>
    <w:rsid w:val="5E6D8240"/>
    <w:rsid w:val="5F165363"/>
    <w:rsid w:val="67D1603C"/>
    <w:rsid w:val="6ACC014F"/>
    <w:rsid w:val="6E15DE7C"/>
    <w:rsid w:val="6E9B48FC"/>
    <w:rsid w:val="6EB7C6C9"/>
    <w:rsid w:val="6FC600EA"/>
    <w:rsid w:val="78878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1A3EDF"/>
  <w15:docId w15:val="{D678B93B-6B5E-43B6-97E8-10C06C9D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78"/>
    <w:pPr>
      <w:spacing w:after="0" w:line="240" w:lineRule="auto"/>
      <w:jc w:val="both"/>
    </w:pPr>
    <w:rPr>
      <w:rFonts w:ascii="Comic Sans MS" w:eastAsia="Times New Roman" w:hAnsi="Comic Sans MS" w:cs="Times New Roman"/>
      <w:sz w:val="24"/>
      <w:szCs w:val="24"/>
    </w:rPr>
  </w:style>
  <w:style w:type="paragraph" w:styleId="Heading4">
    <w:name w:val="heading 4"/>
    <w:basedOn w:val="Normal"/>
    <w:link w:val="Heading4Char"/>
    <w:uiPriority w:val="9"/>
    <w:qFormat/>
    <w:rsid w:val="004A6D7B"/>
    <w:pPr>
      <w:spacing w:before="150" w:after="150" w:line="300" w:lineRule="atLeast"/>
      <w:jc w:val="left"/>
      <w:outlineLvl w:val="3"/>
    </w:pPr>
    <w:rPr>
      <w:rFonts w:ascii="inherit" w:hAnsi="inherit"/>
      <w:b/>
      <w:bCs/>
      <w:color w:val="9D426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43B"/>
    <w:pPr>
      <w:tabs>
        <w:tab w:val="center" w:pos="4513"/>
        <w:tab w:val="right" w:pos="9026"/>
      </w:tabs>
    </w:pPr>
  </w:style>
  <w:style w:type="character" w:customStyle="1" w:styleId="HeaderChar">
    <w:name w:val="Header Char"/>
    <w:basedOn w:val="DefaultParagraphFont"/>
    <w:link w:val="Header"/>
    <w:uiPriority w:val="99"/>
    <w:rsid w:val="00A6443B"/>
    <w:rPr>
      <w:rFonts w:ascii="Comic Sans MS" w:eastAsia="Times New Roman" w:hAnsi="Comic Sans MS" w:cs="Times New Roman"/>
      <w:sz w:val="24"/>
      <w:szCs w:val="24"/>
    </w:rPr>
  </w:style>
  <w:style w:type="paragraph" w:styleId="Footer">
    <w:name w:val="footer"/>
    <w:basedOn w:val="Normal"/>
    <w:link w:val="FooterChar"/>
    <w:uiPriority w:val="99"/>
    <w:unhideWhenUsed/>
    <w:rsid w:val="00A6443B"/>
    <w:pPr>
      <w:tabs>
        <w:tab w:val="center" w:pos="4513"/>
        <w:tab w:val="right" w:pos="9026"/>
      </w:tabs>
    </w:pPr>
  </w:style>
  <w:style w:type="character" w:customStyle="1" w:styleId="FooterChar">
    <w:name w:val="Footer Char"/>
    <w:basedOn w:val="DefaultParagraphFont"/>
    <w:link w:val="Footer"/>
    <w:uiPriority w:val="99"/>
    <w:rsid w:val="00A6443B"/>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A6443B"/>
    <w:rPr>
      <w:rFonts w:ascii="Tahoma" w:hAnsi="Tahoma" w:cs="Tahoma"/>
      <w:sz w:val="16"/>
      <w:szCs w:val="16"/>
    </w:rPr>
  </w:style>
  <w:style w:type="character" w:customStyle="1" w:styleId="BalloonTextChar">
    <w:name w:val="Balloon Text Char"/>
    <w:basedOn w:val="DefaultParagraphFont"/>
    <w:link w:val="BalloonText"/>
    <w:uiPriority w:val="99"/>
    <w:semiHidden/>
    <w:rsid w:val="00A6443B"/>
    <w:rPr>
      <w:rFonts w:ascii="Tahoma" w:eastAsia="Times New Roman" w:hAnsi="Tahoma" w:cs="Tahoma"/>
      <w:sz w:val="16"/>
      <w:szCs w:val="16"/>
    </w:rPr>
  </w:style>
  <w:style w:type="paragraph" w:styleId="ListParagraph">
    <w:name w:val="List Paragraph"/>
    <w:basedOn w:val="Normal"/>
    <w:uiPriority w:val="34"/>
    <w:qFormat/>
    <w:rsid w:val="00A6443B"/>
    <w:pPr>
      <w:ind w:left="720"/>
      <w:contextualSpacing/>
    </w:pPr>
  </w:style>
  <w:style w:type="character" w:customStyle="1" w:styleId="Heading4Char">
    <w:name w:val="Heading 4 Char"/>
    <w:basedOn w:val="DefaultParagraphFont"/>
    <w:link w:val="Heading4"/>
    <w:uiPriority w:val="9"/>
    <w:rsid w:val="004A6D7B"/>
    <w:rPr>
      <w:rFonts w:ascii="inherit" w:eastAsia="Times New Roman" w:hAnsi="inherit" w:cs="Times New Roman"/>
      <w:b/>
      <w:bCs/>
      <w:color w:val="9D426B"/>
      <w:sz w:val="26"/>
      <w:szCs w:val="26"/>
      <w:lang w:eastAsia="en-GB"/>
    </w:rPr>
  </w:style>
  <w:style w:type="paragraph" w:styleId="NormalWeb">
    <w:name w:val="Normal (Web)"/>
    <w:basedOn w:val="Normal"/>
    <w:uiPriority w:val="99"/>
    <w:semiHidden/>
    <w:unhideWhenUsed/>
    <w:rsid w:val="004A6D7B"/>
    <w:pPr>
      <w:spacing w:after="150"/>
      <w:jc w:val="left"/>
    </w:pPr>
    <w:rPr>
      <w:rFonts w:ascii="Times New Roman" w:hAnsi="Times New Roman"/>
      <w:lang w:eastAsia="en-GB"/>
    </w:rPr>
  </w:style>
  <w:style w:type="paragraph" w:customStyle="1" w:styleId="Body">
    <w:name w:val="Body"/>
    <w:rsid w:val="002E58F1"/>
    <w:pPr>
      <w:pBdr>
        <w:top w:val="nil"/>
        <w:left w:val="nil"/>
        <w:bottom w:val="nil"/>
        <w:right w:val="nil"/>
        <w:between w:val="nil"/>
        <w:bar w:val="nil"/>
      </w:pBdr>
      <w:spacing w:after="0" w:line="240" w:lineRule="auto"/>
      <w:jc w:val="both"/>
    </w:pPr>
    <w:rPr>
      <w:rFonts w:ascii="Comic Sans MS" w:eastAsia="Arial Unicode MS" w:hAnsi="Comic Sans MS" w:cs="Arial Unicode MS"/>
      <w:color w:val="000000"/>
      <w:sz w:val="24"/>
      <w:szCs w:val="24"/>
      <w:u w:color="000000"/>
      <w:bdr w:val="nil"/>
      <w:lang w:val="de-DE" w:eastAsia="en-GB"/>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mic Sans MS" w:eastAsia="Times New Roman" w:hAnsi="Comic Sans MS"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83283">
      <w:bodyDiv w:val="1"/>
      <w:marLeft w:val="0"/>
      <w:marRight w:val="0"/>
      <w:marTop w:val="0"/>
      <w:marBottom w:val="0"/>
      <w:divBdr>
        <w:top w:val="none" w:sz="0" w:space="0" w:color="auto"/>
        <w:left w:val="none" w:sz="0" w:space="0" w:color="auto"/>
        <w:bottom w:val="none" w:sz="0" w:space="0" w:color="auto"/>
        <w:right w:val="none" w:sz="0" w:space="0" w:color="auto"/>
      </w:divBdr>
      <w:divsChild>
        <w:div w:id="155732626">
          <w:marLeft w:val="0"/>
          <w:marRight w:val="0"/>
          <w:marTop w:val="300"/>
          <w:marBottom w:val="0"/>
          <w:divBdr>
            <w:top w:val="none" w:sz="0" w:space="0" w:color="auto"/>
            <w:left w:val="none" w:sz="0" w:space="0" w:color="auto"/>
            <w:bottom w:val="none" w:sz="0" w:space="0" w:color="auto"/>
            <w:right w:val="none" w:sz="0" w:space="0" w:color="auto"/>
          </w:divBdr>
          <w:divsChild>
            <w:div w:id="15251687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5A65DD48A64EB0E36136F612AEC1" ma:contentTypeVersion="2" ma:contentTypeDescription="Create a new document." ma:contentTypeScope="" ma:versionID="10902af8f92d813551ca1d47f3276559">
  <xsd:schema xmlns:xsd="http://www.w3.org/2001/XMLSchema" xmlns:xs="http://www.w3.org/2001/XMLSchema" xmlns:p="http://schemas.microsoft.com/office/2006/metadata/properties" xmlns:ns2="bfec3249-d21a-405c-9796-67343e524ab6" targetNamespace="http://schemas.microsoft.com/office/2006/metadata/properties" ma:root="true" ma:fieldsID="cdf49ae7bbd83046e33c1dd518c440fa" ns2:_="">
    <xsd:import namespace="bfec3249-d21a-405c-9796-67343e524a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c3249-d21a-405c-9796-67343e524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6B323-06EF-47AC-9073-A233982E67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95BD6-F379-4D1A-BBFD-2D5131B28FF9}">
  <ds:schemaRefs>
    <ds:schemaRef ds:uri="http://schemas.microsoft.com/sharepoint/v3/contenttype/forms"/>
  </ds:schemaRefs>
</ds:datastoreItem>
</file>

<file path=customXml/itemProps3.xml><?xml version="1.0" encoding="utf-8"?>
<ds:datastoreItem xmlns:ds="http://schemas.openxmlformats.org/officeDocument/2006/customXml" ds:itemID="{5ACAA507-028B-4D80-950A-F734BF7A7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c3249-d21a-405c-9796-67343e524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Simpkins</dc:creator>
  <cp:lastModifiedBy>Chris Keating</cp:lastModifiedBy>
  <cp:revision>6</cp:revision>
  <cp:lastPrinted>2021-09-17T11:58:00Z</cp:lastPrinted>
  <dcterms:created xsi:type="dcterms:W3CDTF">2021-09-24T15:38:00Z</dcterms:created>
  <dcterms:modified xsi:type="dcterms:W3CDTF">2021-10-05T15:55:00Z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0x0101001C7F5A65DD48A64EB0E36136F612AEC1</vt:lpwstr>
  </property>
</Properties>
</file>